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ED0DC" w14:textId="6DB44E3D" w:rsidR="00D13473" w:rsidRPr="008201CB" w:rsidRDefault="00DF1318" w:rsidP="00DF131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1CB">
        <w:rPr>
          <w:rFonts w:ascii="Times New Roman" w:hAnsi="Times New Roman" w:cs="Times New Roman"/>
          <w:b/>
          <w:bCs/>
          <w:sz w:val="24"/>
          <w:szCs w:val="24"/>
        </w:rPr>
        <w:t>Инвестиционное предложение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04"/>
        <w:gridCol w:w="2897"/>
        <w:gridCol w:w="2005"/>
        <w:gridCol w:w="2665"/>
      </w:tblGrid>
      <w:tr w:rsidR="002672B3" w:rsidRPr="00E133C3" w14:paraId="1DFB17C6" w14:textId="52FC6553" w:rsidTr="00ED544F">
        <w:tc>
          <w:tcPr>
            <w:tcW w:w="9847" w:type="dxa"/>
            <w:gridSpan w:val="4"/>
          </w:tcPr>
          <w:p w14:paraId="12E3E6C7" w14:textId="77777777" w:rsidR="002672B3" w:rsidRDefault="002672B3" w:rsidP="00DF1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2638A" w14:textId="77777777" w:rsidR="002672B3" w:rsidRDefault="002672B3" w:rsidP="00DF1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Основные характеристики инвестиционного проекта</w:t>
            </w:r>
          </w:p>
          <w:p w14:paraId="6B39A851" w14:textId="092CB336" w:rsidR="002672B3" w:rsidRPr="00E133C3" w:rsidRDefault="002672B3" w:rsidP="00DF1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B3" w:rsidRPr="00E133C3" w14:paraId="1A6BABCC" w14:textId="0F398556" w:rsidTr="00ED544F">
        <w:tc>
          <w:tcPr>
            <w:tcW w:w="5033" w:type="dxa"/>
            <w:gridSpan w:val="2"/>
          </w:tcPr>
          <w:p w14:paraId="6979C137" w14:textId="77777777" w:rsidR="002672B3" w:rsidRDefault="002672B3" w:rsidP="00C93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Наименование инвестиционного проекта</w:t>
            </w:r>
          </w:p>
          <w:p w14:paraId="44CBD395" w14:textId="376A7B10" w:rsidR="00C90319" w:rsidRPr="00E133C3" w:rsidRDefault="00C90319" w:rsidP="00C93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gridSpan w:val="2"/>
          </w:tcPr>
          <w:p w14:paraId="5A80CE00" w14:textId="7EF64D64" w:rsidR="002672B3" w:rsidRPr="00E133C3" w:rsidRDefault="002672B3" w:rsidP="00E13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Глэмпинг</w:t>
            </w:r>
            <w:proofErr w:type="spellEnd"/>
            <w:r w:rsidR="004D4D1B" w:rsidRPr="004D4D1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пространство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чувств отдыха</w:t>
            </w: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2672B3" w:rsidRPr="00E133C3" w14:paraId="4BC3B7D9" w14:textId="6534F979" w:rsidTr="00ED544F">
        <w:tc>
          <w:tcPr>
            <w:tcW w:w="5033" w:type="dxa"/>
            <w:gridSpan w:val="2"/>
          </w:tcPr>
          <w:p w14:paraId="386F6D23" w14:textId="77777777" w:rsidR="002672B3" w:rsidRDefault="002672B3" w:rsidP="00C93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Субъект Российской Федерации</w:t>
            </w:r>
          </w:p>
          <w:p w14:paraId="2FAA63C3" w14:textId="1708BC0C" w:rsidR="00C90319" w:rsidRPr="00E133C3" w:rsidRDefault="00C90319" w:rsidP="00C93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gridSpan w:val="2"/>
          </w:tcPr>
          <w:p w14:paraId="36C20196" w14:textId="1DBE0247" w:rsidR="002672B3" w:rsidRPr="00E133C3" w:rsidRDefault="002672B3" w:rsidP="00E13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Волгоградская область</w:t>
            </w:r>
          </w:p>
        </w:tc>
      </w:tr>
      <w:tr w:rsidR="002672B3" w:rsidRPr="00E133C3" w14:paraId="77885BE6" w14:textId="69996294" w:rsidTr="00ED544F">
        <w:tc>
          <w:tcPr>
            <w:tcW w:w="5033" w:type="dxa"/>
            <w:gridSpan w:val="2"/>
          </w:tcPr>
          <w:p w14:paraId="2E70F04D" w14:textId="44E4D81A" w:rsidR="002672B3" w:rsidRPr="00E133C3" w:rsidRDefault="002672B3" w:rsidP="00C9303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F261E">
              <w:rPr>
                <w:rFonts w:ascii="Times New Roman" w:hAnsi="Times New Roman" w:cs="Times New Roman"/>
                <w:sz w:val="24"/>
                <w:szCs w:val="24"/>
              </w:rPr>
              <w:t>Цель инвестиционного проекта</w:t>
            </w:r>
          </w:p>
        </w:tc>
        <w:tc>
          <w:tcPr>
            <w:tcW w:w="4814" w:type="dxa"/>
            <w:gridSpan w:val="2"/>
          </w:tcPr>
          <w:p w14:paraId="0E440E29" w14:textId="77777777" w:rsidR="002672B3" w:rsidRDefault="002672B3" w:rsidP="00E13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глэмпинга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>увеличение турпотока в регионе, увеличени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 xml:space="preserve"> 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 xml:space="preserve"> пребывания турист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 xml:space="preserve"> в регионе, мультипликационный эффект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экономику Новоаннинского муниципального образования.</w:t>
            </w:r>
          </w:p>
          <w:p w14:paraId="3DBF861A" w14:textId="47A8F7C1" w:rsidR="00505703" w:rsidRPr="007045D1" w:rsidRDefault="00505703" w:rsidP="00E133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B3" w:rsidRPr="00E133C3" w14:paraId="434076BA" w14:textId="72B77A8D" w:rsidTr="00ED544F">
        <w:tc>
          <w:tcPr>
            <w:tcW w:w="5033" w:type="dxa"/>
            <w:gridSpan w:val="2"/>
          </w:tcPr>
          <w:p w14:paraId="453A7932" w14:textId="3B5B7F4E" w:rsidR="002672B3" w:rsidRPr="00E133C3" w:rsidRDefault="002672B3" w:rsidP="00C93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Краткое описание инвестиционного проекта</w:t>
            </w:r>
          </w:p>
        </w:tc>
        <w:tc>
          <w:tcPr>
            <w:tcW w:w="4814" w:type="dxa"/>
            <w:gridSpan w:val="2"/>
          </w:tcPr>
          <w:p w14:paraId="6C6DAE21" w14:textId="5502A9CF" w:rsidR="002672B3" w:rsidRDefault="002672B3" w:rsidP="00E13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Планируется размещение модульных некапитальных средств размещения, которые позволят приезжающим отдохнуть от городской суеты в комфортных условиях.</w:t>
            </w:r>
          </w:p>
          <w:p w14:paraId="3C7014FA" w14:textId="28623997" w:rsidR="002672B3" w:rsidRPr="00E133C3" w:rsidRDefault="002672B3" w:rsidP="00E13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 xml:space="preserve">Концепция </w:t>
            </w:r>
            <w:proofErr w:type="spellStart"/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глэмпинга</w:t>
            </w:r>
            <w:proofErr w:type="spellEnd"/>
            <w:r w:rsidRPr="00E133C3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чувств отдыха</w:t>
            </w: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 xml:space="preserve">" представляет собой </w:t>
            </w:r>
            <w:proofErr w:type="spellStart"/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туристско</w:t>
            </w:r>
            <w:proofErr w:type="spellEnd"/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–рекреационное пространство вблизи живописн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реки Бузулук</w:t>
            </w: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 xml:space="preserve"> Волгоградской области, где будут установлены зоны: </w:t>
            </w:r>
          </w:p>
          <w:p w14:paraId="32E1A1EC" w14:textId="77777777" w:rsidR="002672B3" w:rsidRPr="00E133C3" w:rsidRDefault="002672B3" w:rsidP="00E13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"Проживание" (модульные дома);</w:t>
            </w:r>
          </w:p>
          <w:p w14:paraId="150DB22E" w14:textId="77777777" w:rsidR="002672B3" w:rsidRPr="00E133C3" w:rsidRDefault="002672B3" w:rsidP="00E13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"Питание" (ресторан, летняя зона);</w:t>
            </w:r>
          </w:p>
          <w:p w14:paraId="49794136" w14:textId="77777777" w:rsidR="002672B3" w:rsidRPr="00E133C3" w:rsidRDefault="002672B3" w:rsidP="00E13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 xml:space="preserve">"Оздоровление" (SPA, босоногая тропа, </w:t>
            </w:r>
            <w:proofErr w:type="spellStart"/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псаммотерапия</w:t>
            </w:r>
            <w:proofErr w:type="spellEnd"/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4BC79ECA" w14:textId="77777777" w:rsidR="002672B3" w:rsidRPr="00E133C3" w:rsidRDefault="002672B3" w:rsidP="00E13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"Креатив" (мастер-классы, астрономия, живопись, аудиогиды);</w:t>
            </w:r>
          </w:p>
          <w:p w14:paraId="2EE69A21" w14:textId="77777777" w:rsidR="002672B3" w:rsidRDefault="002672B3" w:rsidP="00E13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ктивность"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сплавы на байдарках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р. Бузулук</w:t>
            </w: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6F4849B4" w14:textId="0A1DB17A" w:rsidR="00505703" w:rsidRPr="00E133C3" w:rsidRDefault="00505703" w:rsidP="00E133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B3" w:rsidRPr="00E133C3" w14:paraId="02DE6310" w14:textId="1139F46C" w:rsidTr="00ED544F">
        <w:tc>
          <w:tcPr>
            <w:tcW w:w="5033" w:type="dxa"/>
            <w:gridSpan w:val="2"/>
          </w:tcPr>
          <w:p w14:paraId="6A21DD18" w14:textId="25BAB228" w:rsidR="002672B3" w:rsidRPr="00E133C3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Отрасль экономики, в которой планируется</w:t>
            </w:r>
          </w:p>
          <w:p w14:paraId="07F62500" w14:textId="77777777" w:rsidR="002672B3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реализация инвестиционного проекта</w:t>
            </w:r>
          </w:p>
          <w:p w14:paraId="1B178C9F" w14:textId="302BD569" w:rsidR="00C90319" w:rsidRPr="00E133C3" w:rsidRDefault="00C90319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gridSpan w:val="2"/>
          </w:tcPr>
          <w:p w14:paraId="654CB4B7" w14:textId="77777777" w:rsidR="00C90319" w:rsidRDefault="00C90319" w:rsidP="00E133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7A7B70" w14:textId="08F62095" w:rsidR="002672B3" w:rsidRPr="00E133C3" w:rsidRDefault="002672B3" w:rsidP="00E13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Туризм</w:t>
            </w:r>
          </w:p>
        </w:tc>
      </w:tr>
      <w:tr w:rsidR="002672B3" w:rsidRPr="00E133C3" w14:paraId="0C831B95" w14:textId="1DBC38EA" w:rsidTr="00ED544F">
        <w:tc>
          <w:tcPr>
            <w:tcW w:w="5033" w:type="dxa"/>
            <w:gridSpan w:val="2"/>
          </w:tcPr>
          <w:p w14:paraId="24C1B514" w14:textId="77777777" w:rsidR="002672B3" w:rsidRPr="00E133C3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Срок и этапы реализации инвестиционного</w:t>
            </w:r>
          </w:p>
          <w:p w14:paraId="288B1B87" w14:textId="364C770A" w:rsidR="002672B3" w:rsidRPr="00E133C3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проекта</w:t>
            </w:r>
          </w:p>
        </w:tc>
        <w:tc>
          <w:tcPr>
            <w:tcW w:w="4814" w:type="dxa"/>
            <w:gridSpan w:val="2"/>
          </w:tcPr>
          <w:p w14:paraId="0AC06F1E" w14:textId="77777777" w:rsidR="002672B3" w:rsidRDefault="002672B3" w:rsidP="00E13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2025-2027</w:t>
            </w:r>
          </w:p>
          <w:p w14:paraId="71357913" w14:textId="10C8B3D6" w:rsidR="002672B3" w:rsidRPr="00D108F8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8F8">
              <w:rPr>
                <w:rFonts w:ascii="Times New Roman" w:hAnsi="Times New Roman" w:cs="Times New Roman"/>
                <w:sz w:val="24"/>
                <w:szCs w:val="24"/>
              </w:rPr>
              <w:t>1. Определение источников и порядка финансирования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(определяется инвестором)</w:t>
            </w:r>
            <w:r w:rsidRPr="00D108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B72BD3F" w14:textId="6C031570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8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81F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10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д</w:t>
            </w:r>
            <w:r w:rsidRPr="00D108F8">
              <w:rPr>
                <w:rFonts w:ascii="Times New Roman" w:hAnsi="Times New Roman" w:cs="Times New Roman"/>
                <w:sz w:val="24"/>
                <w:szCs w:val="24"/>
              </w:rPr>
              <w:t>окументаци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108F8">
              <w:rPr>
                <w:rFonts w:ascii="Times New Roman" w:hAnsi="Times New Roman" w:cs="Times New Roman"/>
                <w:sz w:val="24"/>
                <w:szCs w:val="24"/>
              </w:rPr>
              <w:t xml:space="preserve"> на строительство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(от 1 мес.)</w:t>
            </w:r>
            <w:r w:rsidRPr="00D108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61F669E" w14:textId="4D5A580E" w:rsidR="002672B3" w:rsidRPr="00D108F8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B81F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08F8">
              <w:rPr>
                <w:rFonts w:ascii="Times New Roman" w:hAnsi="Times New Roman" w:cs="Times New Roman"/>
                <w:sz w:val="24"/>
                <w:szCs w:val="24"/>
              </w:rPr>
              <w:t>Предпроектн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ое исследование </w:t>
            </w:r>
            <w:r w:rsidRPr="00D108F8">
              <w:rPr>
                <w:rFonts w:ascii="Times New Roman" w:hAnsi="Times New Roman" w:cs="Times New Roman"/>
                <w:sz w:val="24"/>
                <w:szCs w:val="24"/>
              </w:rPr>
              <w:t>участка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 зависимости от компании поставщика).</w:t>
            </w:r>
          </w:p>
          <w:p w14:paraId="2F5D3D5C" w14:textId="1DF1005B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B81F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08F8">
              <w:rPr>
                <w:rFonts w:ascii="Times New Roman" w:hAnsi="Times New Roman" w:cs="Times New Roman"/>
                <w:sz w:val="24"/>
                <w:szCs w:val="24"/>
              </w:rPr>
              <w:t>Присоединение к сетям энергоснабжения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(от 30 рабочих дней до 1 года)</w:t>
            </w:r>
            <w:r w:rsidRPr="00D108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DB091F1" w14:textId="41A772C8" w:rsidR="002672B3" w:rsidRPr="00D108F8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B81F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08F8">
              <w:rPr>
                <w:rFonts w:ascii="Times New Roman" w:hAnsi="Times New Roman" w:cs="Times New Roman"/>
                <w:sz w:val="24"/>
                <w:szCs w:val="24"/>
              </w:rPr>
              <w:t>Поиск поставщиков модульных некапитальных строений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(определяется инвестором).</w:t>
            </w:r>
          </w:p>
          <w:p w14:paraId="7BABE528" w14:textId="4FEB46AF" w:rsidR="00C90319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B81F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08F8">
              <w:rPr>
                <w:rFonts w:ascii="Times New Roman" w:hAnsi="Times New Roman" w:cs="Times New Roman"/>
                <w:sz w:val="24"/>
                <w:szCs w:val="24"/>
              </w:rPr>
              <w:t xml:space="preserve">Подбор персонала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(определяется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инвестором).</w:t>
            </w:r>
          </w:p>
        </w:tc>
      </w:tr>
      <w:tr w:rsidR="002672B3" w:rsidRPr="00E133C3" w14:paraId="1F589783" w14:textId="2CCDA363" w:rsidTr="00ED544F">
        <w:tc>
          <w:tcPr>
            <w:tcW w:w="5033" w:type="dxa"/>
            <w:gridSpan w:val="2"/>
          </w:tcPr>
          <w:p w14:paraId="50C34EAA" w14:textId="77777777" w:rsidR="002672B3" w:rsidRPr="00AB3228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Территория реализации инвестиционного</w:t>
            </w:r>
          </w:p>
          <w:p w14:paraId="1CC5D3E9" w14:textId="6FADB522" w:rsidR="002672B3" w:rsidRPr="00E133C3" w:rsidRDefault="002672B3" w:rsidP="00F024B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B3228">
              <w:rPr>
                <w:rFonts w:ascii="Times New Roman" w:hAnsi="Times New Roman" w:cs="Times New Roman"/>
                <w:sz w:val="24"/>
                <w:szCs w:val="24"/>
              </w:rPr>
              <w:t>проекта</w:t>
            </w:r>
          </w:p>
        </w:tc>
        <w:tc>
          <w:tcPr>
            <w:tcW w:w="4814" w:type="dxa"/>
            <w:gridSpan w:val="2"/>
          </w:tcPr>
          <w:p w14:paraId="1E5E5F2F" w14:textId="77777777" w:rsidR="002672B3" w:rsidRDefault="002672B3" w:rsidP="00E13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Волгоградская область, г. Новоаннинский;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Кадастровый номер – </w:t>
            </w:r>
            <w:r w:rsidRPr="002B5882">
              <w:rPr>
                <w:rFonts w:ascii="Times New Roman" w:hAnsi="Times New Roman" w:cs="Times New Roman"/>
                <w:sz w:val="24"/>
                <w:szCs w:val="24"/>
              </w:rPr>
              <w:t>34:19:</w:t>
            </w:r>
            <w:proofErr w:type="gramStart"/>
            <w:r w:rsidRPr="002B5882">
              <w:rPr>
                <w:rFonts w:ascii="Times New Roman" w:hAnsi="Times New Roman" w:cs="Times New Roman"/>
                <w:sz w:val="24"/>
                <w:szCs w:val="24"/>
              </w:rPr>
              <w:t>100103:У</w:t>
            </w:r>
            <w:proofErr w:type="gramEnd"/>
            <w:r w:rsidRPr="002B58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B5882">
              <w:rPr>
                <w:rFonts w:ascii="Times New Roman" w:hAnsi="Times New Roman" w:cs="Times New Roman"/>
                <w:sz w:val="24"/>
                <w:szCs w:val="24"/>
              </w:rPr>
              <w:t>50,5423, 42,6668</w:t>
            </w:r>
          </w:p>
          <w:p w14:paraId="7C6C84D5" w14:textId="77777777" w:rsidR="006716A7" w:rsidRDefault="006716A7" w:rsidP="00E133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5F4EA2" w14:textId="576C73CD" w:rsidR="006716A7" w:rsidRPr="00E133C3" w:rsidRDefault="006716A7" w:rsidP="00E133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B3" w:rsidRPr="00E133C3" w14:paraId="07E58781" w14:textId="2A1D543C" w:rsidTr="00ED544F">
        <w:tc>
          <w:tcPr>
            <w:tcW w:w="5033" w:type="dxa"/>
            <w:gridSpan w:val="2"/>
          </w:tcPr>
          <w:p w14:paraId="6AB48BF9" w14:textId="77777777" w:rsidR="002672B3" w:rsidRPr="00E133C3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Планируемая к выпуску продукция/</w:t>
            </w:r>
          </w:p>
          <w:p w14:paraId="017A1B75" w14:textId="77777777" w:rsidR="002672B3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к оказанию услуга</w:t>
            </w:r>
          </w:p>
          <w:p w14:paraId="21DA23DD" w14:textId="2B6AB297" w:rsidR="00C90319" w:rsidRPr="00E133C3" w:rsidRDefault="00C90319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gridSpan w:val="2"/>
          </w:tcPr>
          <w:p w14:paraId="489E9C78" w14:textId="2D4C0310" w:rsidR="002672B3" w:rsidRPr="00E133C3" w:rsidRDefault="002672B3" w:rsidP="00E13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предоставлению мест для</w:t>
            </w: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 xml:space="preserve"> краткосрочного проживания</w:t>
            </w:r>
          </w:p>
        </w:tc>
      </w:tr>
      <w:tr w:rsidR="002672B3" w:rsidRPr="00E133C3" w14:paraId="48AF7830" w14:textId="143D0B90" w:rsidTr="00ED544F">
        <w:tc>
          <w:tcPr>
            <w:tcW w:w="5033" w:type="dxa"/>
            <w:gridSpan w:val="2"/>
          </w:tcPr>
          <w:p w14:paraId="0C346917" w14:textId="77777777" w:rsidR="002672B3" w:rsidRPr="00E133C3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Тип инвестиционного проекта</w:t>
            </w:r>
          </w:p>
          <w:p w14:paraId="51B04F1A" w14:textId="77777777" w:rsidR="002672B3" w:rsidRPr="00E133C3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(новое производство/модернизация</w:t>
            </w:r>
          </w:p>
          <w:p w14:paraId="653CB6AD" w14:textId="77777777" w:rsidR="002672B3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действующего производства)</w:t>
            </w:r>
          </w:p>
          <w:p w14:paraId="3869DB31" w14:textId="73D777AD" w:rsidR="00C90319" w:rsidRPr="00E133C3" w:rsidRDefault="00C90319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gridSpan w:val="2"/>
          </w:tcPr>
          <w:p w14:paraId="500AC835" w14:textId="71FBD396" w:rsidR="002672B3" w:rsidRPr="00E133C3" w:rsidRDefault="002672B3" w:rsidP="00E13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Новое производство</w:t>
            </w:r>
          </w:p>
        </w:tc>
      </w:tr>
      <w:tr w:rsidR="002672B3" w:rsidRPr="00E133C3" w14:paraId="0DC8E7DD" w14:textId="3786016F" w:rsidTr="00ED544F">
        <w:tc>
          <w:tcPr>
            <w:tcW w:w="5033" w:type="dxa"/>
            <w:gridSpan w:val="2"/>
          </w:tcPr>
          <w:p w14:paraId="0F3B04C8" w14:textId="77777777" w:rsidR="002672B3" w:rsidRPr="00E133C3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Предполагаемые сроки получения</w:t>
            </w:r>
          </w:p>
          <w:p w14:paraId="66332B38" w14:textId="77777777" w:rsidR="002672B3" w:rsidRPr="00E133C3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исходно-разрешительной документации,</w:t>
            </w:r>
          </w:p>
          <w:p w14:paraId="540DF6E2" w14:textId="77777777" w:rsidR="002672B3" w:rsidRPr="00E133C3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необходимой для реализации</w:t>
            </w:r>
          </w:p>
          <w:p w14:paraId="36C51963" w14:textId="77777777" w:rsidR="002672B3" w:rsidRPr="00E133C3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инвестиционного проекта (дней/мес.)</w:t>
            </w:r>
          </w:p>
          <w:p w14:paraId="535C3D97" w14:textId="77777777" w:rsidR="002672B3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(опционально)</w:t>
            </w:r>
          </w:p>
          <w:p w14:paraId="309288DC" w14:textId="426BCA46" w:rsidR="00C90319" w:rsidRPr="00E133C3" w:rsidRDefault="00C90319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gridSpan w:val="2"/>
          </w:tcPr>
          <w:p w14:paraId="00992263" w14:textId="14E326C1" w:rsidR="002672B3" w:rsidRPr="00E133C3" w:rsidRDefault="002672B3" w:rsidP="00E13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006FF9">
              <w:rPr>
                <w:rFonts w:ascii="Times New Roman" w:hAnsi="Times New Roman" w:cs="Times New Roman"/>
                <w:sz w:val="24"/>
                <w:szCs w:val="24"/>
              </w:rPr>
              <w:t>1 мес.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672B3" w:rsidRPr="00E133C3" w14:paraId="1022382C" w14:textId="1B08333A" w:rsidTr="00ED544F">
        <w:tc>
          <w:tcPr>
            <w:tcW w:w="5033" w:type="dxa"/>
            <w:gridSpan w:val="2"/>
          </w:tcPr>
          <w:p w14:paraId="4C7E9F9C" w14:textId="77777777" w:rsidR="002672B3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Стадия инвестиционного проекта</w:t>
            </w:r>
          </w:p>
          <w:p w14:paraId="133CACF6" w14:textId="468D85E1" w:rsidR="00C90319" w:rsidRPr="00E133C3" w:rsidRDefault="00C90319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gridSpan w:val="2"/>
          </w:tcPr>
          <w:p w14:paraId="19C405E1" w14:textId="02E4E00E" w:rsidR="002672B3" w:rsidRPr="00E133C3" w:rsidRDefault="002672B3" w:rsidP="00E13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47C">
              <w:rPr>
                <w:rFonts w:ascii="Times New Roman" w:hAnsi="Times New Roman" w:cs="Times New Roman"/>
                <w:sz w:val="24"/>
                <w:szCs w:val="24"/>
              </w:rPr>
              <w:t>Предынвестиционная</w:t>
            </w:r>
          </w:p>
        </w:tc>
      </w:tr>
      <w:tr w:rsidR="002672B3" w:rsidRPr="00E133C3" w14:paraId="1015FAFA" w14:textId="73322764" w:rsidTr="00D108F8">
        <w:tc>
          <w:tcPr>
            <w:tcW w:w="5033" w:type="dxa"/>
            <w:gridSpan w:val="2"/>
            <w:shd w:val="clear" w:color="auto" w:fill="auto"/>
          </w:tcPr>
          <w:p w14:paraId="2F342706" w14:textId="77777777" w:rsidR="002672B3" w:rsidRPr="0061755C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55C">
              <w:rPr>
                <w:rFonts w:ascii="Times New Roman" w:hAnsi="Times New Roman" w:cs="Times New Roman"/>
                <w:sz w:val="24"/>
                <w:szCs w:val="24"/>
              </w:rPr>
              <w:t>Объемы потребления (внутри субъекта</w:t>
            </w:r>
          </w:p>
          <w:p w14:paraId="7EC9F07C" w14:textId="77777777" w:rsidR="002672B3" w:rsidRPr="0061755C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55C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 либо за его</w:t>
            </w:r>
          </w:p>
          <w:p w14:paraId="691F75B9" w14:textId="241BC70D" w:rsidR="002672B3" w:rsidRPr="00E133C3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755C">
              <w:rPr>
                <w:rFonts w:ascii="Times New Roman" w:hAnsi="Times New Roman" w:cs="Times New Roman"/>
                <w:sz w:val="24"/>
                <w:szCs w:val="24"/>
              </w:rPr>
              <w:t>пределами) в денежном эквиваленте</w:t>
            </w:r>
          </w:p>
        </w:tc>
        <w:tc>
          <w:tcPr>
            <w:tcW w:w="4814" w:type="dxa"/>
            <w:gridSpan w:val="2"/>
          </w:tcPr>
          <w:p w14:paraId="28C257D6" w14:textId="3A063473" w:rsidR="002672B3" w:rsidRPr="008F5692" w:rsidRDefault="002672B3" w:rsidP="008F56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92"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Волгоградской области расположено </w:t>
            </w:r>
            <w:r w:rsidR="009612B6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  <w:r w:rsidRPr="008F5692">
              <w:rPr>
                <w:rFonts w:ascii="Times New Roman" w:hAnsi="Times New Roman" w:cs="Times New Roman"/>
                <w:sz w:val="24"/>
                <w:szCs w:val="24"/>
              </w:rPr>
              <w:t xml:space="preserve"> турбаз.</w:t>
            </w:r>
          </w:p>
          <w:p w14:paraId="42B08469" w14:textId="658B3355" w:rsidR="002672B3" w:rsidRPr="008F5692" w:rsidRDefault="002672B3" w:rsidP="008F56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92">
              <w:rPr>
                <w:rFonts w:ascii="Times New Roman" w:hAnsi="Times New Roman" w:cs="Times New Roman"/>
                <w:sz w:val="24"/>
                <w:szCs w:val="24"/>
              </w:rPr>
              <w:t xml:space="preserve">Общее кол-во домиков/номеров турбаз, баз отдыха, кемпингов и </w:t>
            </w:r>
            <w:proofErr w:type="spellStart"/>
            <w:r w:rsidRPr="008F5692">
              <w:rPr>
                <w:rFonts w:ascii="Times New Roman" w:hAnsi="Times New Roman" w:cs="Times New Roman"/>
                <w:sz w:val="24"/>
                <w:szCs w:val="24"/>
              </w:rPr>
              <w:t>глэмпингов</w:t>
            </w:r>
            <w:proofErr w:type="spellEnd"/>
            <w:r w:rsidRPr="008F5692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9612B6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F5692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  <w:p w14:paraId="08D4778E" w14:textId="77777777" w:rsidR="002672B3" w:rsidRPr="008F5692" w:rsidRDefault="002672B3" w:rsidP="008F56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692">
              <w:rPr>
                <w:rFonts w:ascii="Times New Roman" w:hAnsi="Times New Roman" w:cs="Times New Roman"/>
                <w:sz w:val="24"/>
                <w:szCs w:val="24"/>
              </w:rPr>
              <w:t>Средний чек данных услуг – 7 283,3 руб./номер</w:t>
            </w:r>
          </w:p>
          <w:p w14:paraId="2BBC986C" w14:textId="2A38C730" w:rsidR="002672B3" w:rsidRDefault="002672B3" w:rsidP="008F56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F5692">
              <w:rPr>
                <w:rFonts w:ascii="Times New Roman" w:hAnsi="Times New Roman" w:cs="Times New Roman"/>
                <w:sz w:val="24"/>
                <w:szCs w:val="24"/>
              </w:rPr>
              <w:t xml:space="preserve">мкость рынка – </w:t>
            </w:r>
            <w:r w:rsidRPr="003E53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612B6">
              <w:rPr>
                <w:rFonts w:ascii="Times New Roman" w:hAnsi="Times New Roman" w:cs="Times New Roman"/>
                <w:sz w:val="24"/>
                <w:szCs w:val="24"/>
              </w:rPr>
              <w:t xml:space="preserve">2,5 млн. </w:t>
            </w:r>
            <w:r w:rsidRPr="008F569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14:paraId="76F42AAC" w14:textId="7B864BE1" w:rsidR="00505703" w:rsidRPr="00E133C3" w:rsidRDefault="00505703" w:rsidP="008F56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B3" w:rsidRPr="00E133C3" w14:paraId="46A96C10" w14:textId="2B4A3BE6" w:rsidTr="00ED544F">
        <w:tc>
          <w:tcPr>
            <w:tcW w:w="5033" w:type="dxa"/>
            <w:gridSpan w:val="2"/>
          </w:tcPr>
          <w:p w14:paraId="2F7BBD7D" w14:textId="77777777" w:rsidR="002672B3" w:rsidRPr="00E133C3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Возможность масштабирования</w:t>
            </w:r>
          </w:p>
          <w:p w14:paraId="6AE791EE" w14:textId="39212EAA" w:rsidR="002672B3" w:rsidRPr="00E133C3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и (или) фрагментации производства</w:t>
            </w:r>
          </w:p>
        </w:tc>
        <w:tc>
          <w:tcPr>
            <w:tcW w:w="4814" w:type="dxa"/>
            <w:gridSpan w:val="2"/>
          </w:tcPr>
          <w:p w14:paraId="41EE4961" w14:textId="77777777" w:rsidR="002672B3" w:rsidRDefault="002672B3" w:rsidP="00D475A9">
            <w:pPr>
              <w:pStyle w:val="TableParagraph"/>
              <w:spacing w:before="5" w:line="240" w:lineRule="auto"/>
              <w:ind w:left="0" w:right="447"/>
              <w:rPr>
                <w:sz w:val="24"/>
                <w:szCs w:val="24"/>
              </w:rPr>
            </w:pPr>
            <w:r w:rsidRPr="00E133C3">
              <w:rPr>
                <w:sz w:val="24"/>
                <w:szCs w:val="24"/>
              </w:rPr>
              <w:t xml:space="preserve">Строительство </w:t>
            </w:r>
            <w:r w:rsidRPr="00E133C3">
              <w:rPr>
                <w:sz w:val="24"/>
                <w:szCs w:val="24"/>
                <w:lang w:val="en-US"/>
              </w:rPr>
              <w:t>SPA</w:t>
            </w:r>
            <w:r w:rsidRPr="00E133C3">
              <w:rPr>
                <w:sz w:val="24"/>
                <w:szCs w:val="24"/>
              </w:rPr>
              <w:t xml:space="preserve">-комплекса, увеличение количества </w:t>
            </w:r>
            <w:r>
              <w:rPr>
                <w:sz w:val="24"/>
                <w:szCs w:val="24"/>
              </w:rPr>
              <w:t xml:space="preserve">программ </w:t>
            </w:r>
            <w:r w:rsidRPr="00E133C3">
              <w:rPr>
                <w:sz w:val="24"/>
                <w:szCs w:val="24"/>
              </w:rPr>
              <w:t xml:space="preserve">мероприятий на территории </w:t>
            </w:r>
            <w:proofErr w:type="spellStart"/>
            <w:r w:rsidRPr="00E133C3">
              <w:rPr>
                <w:sz w:val="24"/>
                <w:szCs w:val="24"/>
              </w:rPr>
              <w:t>глэмпинга</w:t>
            </w:r>
            <w:proofErr w:type="spellEnd"/>
            <w:r>
              <w:rPr>
                <w:sz w:val="24"/>
                <w:szCs w:val="24"/>
              </w:rPr>
              <w:t xml:space="preserve">, увеличение количества модульных некапитальных строений для проживания, </w:t>
            </w:r>
            <w:r w:rsidRPr="00F0447C">
              <w:rPr>
                <w:sz w:val="24"/>
                <w:szCs w:val="24"/>
              </w:rPr>
              <w:t>найм и обучение дополнительного персонала, развитие партнёрских отношений</w:t>
            </w:r>
          </w:p>
          <w:p w14:paraId="50D641DC" w14:textId="37B9D504" w:rsidR="00505703" w:rsidRPr="00E133C3" w:rsidRDefault="00505703" w:rsidP="00D475A9">
            <w:pPr>
              <w:pStyle w:val="TableParagraph"/>
              <w:spacing w:before="5" w:line="240" w:lineRule="auto"/>
              <w:ind w:left="0" w:right="447"/>
              <w:rPr>
                <w:sz w:val="24"/>
                <w:szCs w:val="24"/>
              </w:rPr>
            </w:pPr>
          </w:p>
        </w:tc>
      </w:tr>
      <w:tr w:rsidR="002672B3" w:rsidRPr="00E133C3" w14:paraId="40FDB4CB" w14:textId="50749C83" w:rsidTr="00ED544F">
        <w:tc>
          <w:tcPr>
            <w:tcW w:w="5033" w:type="dxa"/>
            <w:gridSpan w:val="2"/>
          </w:tcPr>
          <w:p w14:paraId="781CFED9" w14:textId="77777777" w:rsidR="002672B3" w:rsidRPr="007F261E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61E">
              <w:rPr>
                <w:rFonts w:ascii="Times New Roman" w:hAnsi="Times New Roman" w:cs="Times New Roman"/>
                <w:sz w:val="24"/>
                <w:szCs w:val="24"/>
              </w:rPr>
              <w:t>Описание характеристик создаваемых</w:t>
            </w:r>
          </w:p>
          <w:p w14:paraId="0E027630" w14:textId="0B69CCFC" w:rsidR="002672B3" w:rsidRPr="00E133C3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61E">
              <w:rPr>
                <w:rFonts w:ascii="Times New Roman" w:hAnsi="Times New Roman" w:cs="Times New Roman"/>
                <w:sz w:val="24"/>
                <w:szCs w:val="24"/>
              </w:rPr>
              <w:t>или реконструируемых объектов</w:t>
            </w:r>
          </w:p>
        </w:tc>
        <w:tc>
          <w:tcPr>
            <w:tcW w:w="4814" w:type="dxa"/>
            <w:gridSpan w:val="2"/>
          </w:tcPr>
          <w:p w14:paraId="15F72F08" w14:textId="347A8BA2" w:rsidR="002672B3" w:rsidRDefault="002672B3" w:rsidP="00BB1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некапитальных модульных строений для краткосрочного проживания, благоустройство территории, создание парковки, создание точки питания.</w:t>
            </w:r>
          </w:p>
          <w:p w14:paraId="4C139478" w14:textId="77777777" w:rsidR="002672B3" w:rsidRDefault="002672B3" w:rsidP="00BB1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A10">
              <w:rPr>
                <w:rFonts w:ascii="Times New Roman" w:hAnsi="Times New Roman" w:cs="Times New Roman"/>
                <w:sz w:val="24"/>
                <w:szCs w:val="24"/>
              </w:rPr>
              <w:t xml:space="preserve">• Общая площадь комплекса некапитальных объектов – 3 598 </w:t>
            </w:r>
            <w:proofErr w:type="spellStart"/>
            <w:proofErr w:type="gramStart"/>
            <w:r w:rsidRPr="00385A10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  <w:p w14:paraId="262FF660" w14:textId="77777777" w:rsidR="00D475A9" w:rsidRDefault="00D475A9" w:rsidP="00BB1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64971" w14:textId="77777777" w:rsidR="00D475A9" w:rsidRDefault="00D475A9" w:rsidP="00BB1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122C57" w14:textId="77777777" w:rsidR="00D475A9" w:rsidRDefault="00D475A9" w:rsidP="00BB1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91CAD2" w14:textId="77777777" w:rsidR="00D475A9" w:rsidRDefault="00D475A9" w:rsidP="00BB1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E5682A" w14:textId="77777777" w:rsidR="00D475A9" w:rsidRDefault="00D475A9" w:rsidP="00BB1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0307F5" w14:textId="77777777" w:rsidR="00D475A9" w:rsidRDefault="00D475A9" w:rsidP="00BB1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E2B38F" w14:textId="77777777" w:rsidR="00D475A9" w:rsidRDefault="00D475A9" w:rsidP="00BB1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7CC77D" w14:textId="506937BA" w:rsidR="00D475A9" w:rsidRPr="00E133C3" w:rsidRDefault="00D475A9" w:rsidP="00BB1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B3" w:rsidRPr="00E133C3" w14:paraId="70278237" w14:textId="6D7F28CC" w:rsidTr="00ED544F">
        <w:tc>
          <w:tcPr>
            <w:tcW w:w="9847" w:type="dxa"/>
            <w:gridSpan w:val="4"/>
          </w:tcPr>
          <w:p w14:paraId="7CAED1B0" w14:textId="77777777" w:rsidR="002672B3" w:rsidRPr="00E133C3" w:rsidRDefault="002672B3" w:rsidP="00F024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1E479F" w14:textId="118E138F" w:rsidR="002672B3" w:rsidRPr="00E133C3" w:rsidRDefault="002672B3" w:rsidP="00F024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Анализ экономической отрасли инвестиционного проекта и маркетинг</w:t>
            </w:r>
          </w:p>
          <w:p w14:paraId="5B192EDC" w14:textId="7A49CF9E" w:rsidR="002672B3" w:rsidRPr="00E133C3" w:rsidRDefault="002672B3" w:rsidP="00F024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B3" w:rsidRPr="00E133C3" w14:paraId="15A28188" w14:textId="1F9BC768" w:rsidTr="002B0ECF">
        <w:tc>
          <w:tcPr>
            <w:tcW w:w="5033" w:type="dxa"/>
            <w:gridSpan w:val="2"/>
            <w:shd w:val="clear" w:color="auto" w:fill="auto"/>
          </w:tcPr>
          <w:p w14:paraId="7EB924E9" w14:textId="77777777" w:rsidR="002672B3" w:rsidRPr="007045D1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>Краткое описание рынка сбыта</w:t>
            </w:r>
          </w:p>
          <w:p w14:paraId="1FC9EC91" w14:textId="77777777" w:rsidR="002672B3" w:rsidRPr="007045D1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>планируемой к выпуску продукции/</w:t>
            </w:r>
          </w:p>
          <w:p w14:paraId="7EAD0B67" w14:textId="20853C23" w:rsidR="002672B3" w:rsidRPr="007045D1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>к оказанию услуги</w:t>
            </w:r>
          </w:p>
        </w:tc>
        <w:tc>
          <w:tcPr>
            <w:tcW w:w="4814" w:type="dxa"/>
            <w:gridSpan w:val="2"/>
          </w:tcPr>
          <w:p w14:paraId="1045752E" w14:textId="42620673" w:rsidR="002672B3" w:rsidRDefault="002672B3" w:rsidP="002B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Туристский поток Волгоградской области – </w:t>
            </w:r>
            <w:r w:rsidRPr="00BA19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612B6">
              <w:rPr>
                <w:rFonts w:ascii="Times New Roman" w:hAnsi="Times New Roman" w:cs="Times New Roman"/>
                <w:sz w:val="24"/>
                <w:szCs w:val="24"/>
              </w:rPr>
              <w:t>,8 млн.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уристов (2023 год).</w:t>
            </w:r>
          </w:p>
          <w:p w14:paraId="71BF8FE1" w14:textId="328BBD2A" w:rsidR="002672B3" w:rsidRDefault="002672B3" w:rsidP="002B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Туристский поток Волгоградской области – </w:t>
            </w:r>
            <w:r w:rsidRPr="00BA19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612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A19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612B6">
              <w:rPr>
                <w:rFonts w:ascii="Times New Roman" w:hAnsi="Times New Roman" w:cs="Times New Roman"/>
                <w:sz w:val="24"/>
                <w:szCs w:val="24"/>
              </w:rPr>
              <w:t xml:space="preserve"> млн.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туристов </w:t>
            </w:r>
            <w:r w:rsidR="001279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(январь-сентябрь 2024 год). </w:t>
            </w:r>
          </w:p>
          <w:p w14:paraId="09FBCF03" w14:textId="25366349" w:rsidR="002672B3" w:rsidRDefault="002672B3" w:rsidP="002B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Число туристских поездок </w:t>
            </w:r>
            <w:r w:rsidR="009612B6">
              <w:rPr>
                <w:rFonts w:ascii="Times New Roman" w:hAnsi="Times New Roman" w:cs="Times New Roman"/>
                <w:sz w:val="24"/>
                <w:szCs w:val="24"/>
              </w:rPr>
              <w:t xml:space="preserve">Волгоградской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9612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612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млн. человек </w:t>
            </w:r>
            <w:r w:rsidR="001279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(январь–октябрь 2024).</w:t>
            </w:r>
          </w:p>
          <w:p w14:paraId="565DF405" w14:textId="14DBDD7D" w:rsidR="002672B3" w:rsidRDefault="002672B3" w:rsidP="002B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Волгоградской области расположено </w:t>
            </w:r>
            <w:r w:rsidR="009612B6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турбаз.</w:t>
            </w:r>
          </w:p>
          <w:p w14:paraId="1F52BE68" w14:textId="2D438E26" w:rsidR="002672B3" w:rsidRDefault="002672B3" w:rsidP="003C3FBB">
            <w:r>
              <w:rPr>
                <w:rFonts w:ascii="Times New Roman" w:hAnsi="Times New Roman" w:cs="Times New Roman"/>
                <w:sz w:val="24"/>
                <w:szCs w:val="24"/>
              </w:rPr>
              <w:t>Общее кол-во койко-мест в турбазах/базах отдыха/кемпингов/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глэмпингов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Волгоградской области –</w:t>
            </w:r>
            <w:r w:rsidRPr="003E532E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="009612B6">
              <w:rPr>
                <w:rFonts w:ascii="Times New Roman" w:hAnsi="Times New Roman" w:cs="Times New Roman"/>
                <w:sz w:val="24"/>
                <w:szCs w:val="24"/>
              </w:rPr>
              <w:t>680</w:t>
            </w:r>
            <w:r>
              <w:t xml:space="preserve"> </w:t>
            </w:r>
          </w:p>
          <w:p w14:paraId="4F9B5897" w14:textId="56A11FAB" w:rsidR="006716A7" w:rsidRPr="00D945A2" w:rsidRDefault="006716A7" w:rsidP="003C3FBB"/>
        </w:tc>
      </w:tr>
      <w:tr w:rsidR="002672B3" w:rsidRPr="00E133C3" w14:paraId="570E9B45" w14:textId="740B9288" w:rsidTr="002B0ECF">
        <w:tc>
          <w:tcPr>
            <w:tcW w:w="5033" w:type="dxa"/>
            <w:gridSpan w:val="2"/>
            <w:shd w:val="clear" w:color="auto" w:fill="auto"/>
          </w:tcPr>
          <w:p w14:paraId="589B7E01" w14:textId="4DCB39C6" w:rsidR="002672B3" w:rsidRPr="007045D1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>Объемы потребления аналогичной</w:t>
            </w:r>
          </w:p>
          <w:p w14:paraId="603DD45D" w14:textId="77777777" w:rsidR="002672B3" w:rsidRPr="00080DAC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>продукции/</w:t>
            </w:r>
            <w:r w:rsidRPr="00080DAC">
              <w:rPr>
                <w:rFonts w:ascii="Times New Roman" w:hAnsi="Times New Roman" w:cs="Times New Roman"/>
                <w:sz w:val="24"/>
                <w:szCs w:val="24"/>
              </w:rPr>
              <w:t>услуг (внутри субъекта</w:t>
            </w:r>
          </w:p>
          <w:p w14:paraId="19B0913A" w14:textId="3F08D21F" w:rsidR="002672B3" w:rsidRPr="007045D1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DAC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 и за его пределами)</w:t>
            </w:r>
          </w:p>
        </w:tc>
        <w:tc>
          <w:tcPr>
            <w:tcW w:w="4814" w:type="dxa"/>
            <w:gridSpan w:val="2"/>
            <w:shd w:val="clear" w:color="auto" w:fill="auto"/>
          </w:tcPr>
          <w:p w14:paraId="694F3FAE" w14:textId="78F3F2AD" w:rsidR="002672B3" w:rsidRDefault="002672B3" w:rsidP="002B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154">
              <w:rPr>
                <w:rFonts w:ascii="Times New Roman" w:hAnsi="Times New Roman" w:cs="Times New Roman"/>
                <w:sz w:val="24"/>
                <w:szCs w:val="24"/>
              </w:rPr>
              <w:t xml:space="preserve">Число коллективных средств размещения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Волгоградской области </w:t>
            </w:r>
            <w:r w:rsidRPr="00D11154">
              <w:rPr>
                <w:rFonts w:ascii="Times New Roman" w:hAnsi="Times New Roman" w:cs="Times New Roman"/>
                <w:sz w:val="24"/>
                <w:szCs w:val="24"/>
              </w:rPr>
              <w:t>– 4</w:t>
            </w:r>
            <w:r w:rsidR="009612B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14:paraId="6EB95790" w14:textId="77777777" w:rsidR="006716A7" w:rsidRDefault="002672B3" w:rsidP="002B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E21">
              <w:rPr>
                <w:rFonts w:ascii="Times New Roman" w:hAnsi="Times New Roman" w:cs="Times New Roman"/>
                <w:sz w:val="24"/>
                <w:szCs w:val="24"/>
              </w:rPr>
              <w:t xml:space="preserve">Число мест в коллективных средствах размещения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Волгоградской области – </w:t>
            </w:r>
          </w:p>
          <w:p w14:paraId="6AF3B44B" w14:textId="56DDF2EC" w:rsidR="002672B3" w:rsidRDefault="009612B6" w:rsidP="002B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19 792</w:t>
            </w:r>
          </w:p>
          <w:p w14:paraId="25C02315" w14:textId="33940D03" w:rsidR="002672B3" w:rsidRPr="00E133C3" w:rsidRDefault="002672B3" w:rsidP="00F024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B3" w:rsidRPr="00E133C3" w14:paraId="188A2310" w14:textId="00FFEC0C" w:rsidTr="00ED544F">
        <w:tc>
          <w:tcPr>
            <w:tcW w:w="5033" w:type="dxa"/>
            <w:gridSpan w:val="2"/>
          </w:tcPr>
          <w:p w14:paraId="12D858CA" w14:textId="77777777" w:rsidR="002672B3" w:rsidRPr="007F261E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61E">
              <w:rPr>
                <w:rFonts w:ascii="Times New Roman" w:hAnsi="Times New Roman" w:cs="Times New Roman"/>
                <w:sz w:val="24"/>
                <w:szCs w:val="24"/>
              </w:rPr>
              <w:t>Потенциальные потребители планируемой</w:t>
            </w:r>
          </w:p>
          <w:p w14:paraId="5FB6D257" w14:textId="10D3058B" w:rsidR="002672B3" w:rsidRPr="00D203D5" w:rsidRDefault="002672B3" w:rsidP="00F024B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F261E">
              <w:rPr>
                <w:rFonts w:ascii="Times New Roman" w:hAnsi="Times New Roman" w:cs="Times New Roman"/>
                <w:sz w:val="24"/>
                <w:szCs w:val="24"/>
              </w:rPr>
              <w:t>к выпуску продукции/ к оказанию услуги</w:t>
            </w:r>
          </w:p>
        </w:tc>
        <w:tc>
          <w:tcPr>
            <w:tcW w:w="4814" w:type="dxa"/>
            <w:gridSpan w:val="2"/>
          </w:tcPr>
          <w:p w14:paraId="15A05F01" w14:textId="75F8B5AE" w:rsidR="002672B3" w:rsidRPr="006716A7" w:rsidRDefault="006716A7" w:rsidP="00671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2672B3" w:rsidRPr="006716A7">
              <w:rPr>
                <w:rFonts w:ascii="Times New Roman" w:hAnsi="Times New Roman" w:cs="Times New Roman"/>
                <w:sz w:val="24"/>
                <w:szCs w:val="24"/>
              </w:rPr>
              <w:t>Жители г. Волгограда</w:t>
            </w:r>
          </w:p>
          <w:p w14:paraId="44695F16" w14:textId="6531BBF6" w:rsidR="002672B3" w:rsidRPr="006716A7" w:rsidRDefault="006716A7" w:rsidP="00671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2672B3" w:rsidRPr="006716A7">
              <w:rPr>
                <w:rFonts w:ascii="Times New Roman" w:hAnsi="Times New Roman" w:cs="Times New Roman"/>
                <w:sz w:val="24"/>
                <w:szCs w:val="24"/>
              </w:rPr>
              <w:t>Жители Волгоградской области</w:t>
            </w:r>
          </w:p>
          <w:p w14:paraId="04AD8A1A" w14:textId="317EC5CA" w:rsidR="002672B3" w:rsidRPr="006716A7" w:rsidRDefault="006716A7" w:rsidP="00671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2672B3" w:rsidRPr="006716A7">
              <w:rPr>
                <w:rFonts w:ascii="Times New Roman" w:hAnsi="Times New Roman" w:cs="Times New Roman"/>
                <w:sz w:val="24"/>
                <w:szCs w:val="24"/>
              </w:rPr>
              <w:t>Туристы из следующих регионов:</w:t>
            </w:r>
          </w:p>
          <w:p w14:paraId="7046EAEC" w14:textId="77777777" w:rsidR="002672B3" w:rsidRDefault="002672B3" w:rsidP="00E26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Воронежская область, Саратовская область, Тамбовская область, г. Москва, Московская область.</w:t>
            </w:r>
          </w:p>
          <w:p w14:paraId="1E29DD09" w14:textId="77777777" w:rsidR="00060A24" w:rsidRDefault="006716A7" w:rsidP="00671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2672B3" w:rsidRPr="006716A7">
              <w:rPr>
                <w:rFonts w:ascii="Times New Roman" w:hAnsi="Times New Roman" w:cs="Times New Roman"/>
                <w:sz w:val="24"/>
                <w:szCs w:val="24"/>
              </w:rPr>
              <w:t>Туристы из Республики Беларусь, участники ежегодного фольклорно-этнографического фестиваля "Троица на Бузулуке"</w:t>
            </w:r>
          </w:p>
          <w:p w14:paraId="03B02BBA" w14:textId="16C613C9" w:rsidR="00060A24" w:rsidRPr="006716A7" w:rsidRDefault="00060A24" w:rsidP="006716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B3" w:rsidRPr="00E133C3" w14:paraId="1250D4D4" w14:textId="6215EDD5" w:rsidTr="00ED544F">
        <w:tc>
          <w:tcPr>
            <w:tcW w:w="5033" w:type="dxa"/>
            <w:gridSpan w:val="2"/>
            <w:shd w:val="clear" w:color="auto" w:fill="auto"/>
          </w:tcPr>
          <w:p w14:paraId="0379D700" w14:textId="77777777" w:rsidR="002672B3" w:rsidRPr="00080DAC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DAC">
              <w:rPr>
                <w:rFonts w:ascii="Times New Roman" w:hAnsi="Times New Roman" w:cs="Times New Roman"/>
                <w:sz w:val="24"/>
                <w:szCs w:val="24"/>
              </w:rPr>
              <w:t>Объемы производства аналогичной</w:t>
            </w:r>
          </w:p>
          <w:p w14:paraId="7439C16F" w14:textId="77777777" w:rsidR="002672B3" w:rsidRPr="00080DAC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DAC">
              <w:rPr>
                <w:rFonts w:ascii="Times New Roman" w:hAnsi="Times New Roman" w:cs="Times New Roman"/>
                <w:sz w:val="24"/>
                <w:szCs w:val="24"/>
              </w:rPr>
              <w:t>продукции/оказания услуг внутри субъекта</w:t>
            </w:r>
          </w:p>
          <w:p w14:paraId="66BEC67E" w14:textId="77777777" w:rsidR="002672B3" w:rsidRPr="00080DAC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DAC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 и на всей</w:t>
            </w:r>
          </w:p>
          <w:p w14:paraId="78FE9546" w14:textId="77777777" w:rsidR="002672B3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0DAC">
              <w:rPr>
                <w:rFonts w:ascii="Times New Roman" w:hAnsi="Times New Roman" w:cs="Times New Roman"/>
                <w:sz w:val="24"/>
                <w:szCs w:val="24"/>
              </w:rPr>
              <w:t>территории Российской Федерации</w:t>
            </w:r>
          </w:p>
          <w:p w14:paraId="6E709AD5" w14:textId="77777777" w:rsidR="00C90319" w:rsidRDefault="00C90319" w:rsidP="00F024B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62AB17DF" w14:textId="77777777" w:rsidR="00060A24" w:rsidRDefault="00060A24" w:rsidP="00F024B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ECB0D2C" w14:textId="77777777" w:rsidR="00060A24" w:rsidRDefault="00060A24" w:rsidP="00F024B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C567A58" w14:textId="77777777" w:rsidR="00060A24" w:rsidRDefault="00060A24" w:rsidP="00F024B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1CE97D27" w14:textId="77777777" w:rsidR="00060A24" w:rsidRDefault="00060A24" w:rsidP="00F024B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0AFD5A26" w14:textId="77777777" w:rsidR="00060A24" w:rsidRDefault="00060A24" w:rsidP="00F024B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7F07EC7A" w14:textId="77777777" w:rsidR="00060A24" w:rsidRDefault="00060A24" w:rsidP="00F024B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6E7004D" w14:textId="77777777" w:rsidR="00060A24" w:rsidRDefault="00060A24" w:rsidP="00F024B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AD094F0" w14:textId="77777777" w:rsidR="00060A24" w:rsidRDefault="00060A24" w:rsidP="00F024B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61CC7FBB" w14:textId="77777777" w:rsidR="00060A24" w:rsidRDefault="00060A24" w:rsidP="00F024B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10D75BEE" w14:textId="77777777" w:rsidR="00060A24" w:rsidRDefault="00060A24" w:rsidP="00F024B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19C0DC4A" w14:textId="77777777" w:rsidR="00060A24" w:rsidRDefault="00060A24" w:rsidP="00F024B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3D370F31" w14:textId="77777777" w:rsidR="00060A24" w:rsidRDefault="00060A24" w:rsidP="00F024B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591D2D18" w14:textId="77777777" w:rsidR="00060A24" w:rsidRDefault="00060A24" w:rsidP="00F024B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043EED49" w14:textId="3FD1C3B0" w:rsidR="00060A24" w:rsidRPr="00AB2324" w:rsidRDefault="00060A24" w:rsidP="00F024B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814" w:type="dxa"/>
            <w:gridSpan w:val="2"/>
          </w:tcPr>
          <w:p w14:paraId="7D21BCB1" w14:textId="588CEE6D" w:rsidR="002672B3" w:rsidRPr="00AB2324" w:rsidRDefault="002672B3" w:rsidP="00080DA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80D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Неприменимо к данному инвестиционному проекту</w:t>
            </w:r>
            <w:r w:rsidRPr="00080DA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2672B3" w:rsidRPr="00E133C3" w14:paraId="53175B44" w14:textId="2622D7E1" w:rsidTr="00ED544F">
        <w:tc>
          <w:tcPr>
            <w:tcW w:w="5033" w:type="dxa"/>
            <w:gridSpan w:val="2"/>
          </w:tcPr>
          <w:p w14:paraId="6FC63706" w14:textId="77777777" w:rsidR="002672B3" w:rsidRPr="00E133C3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Возможность выстраивания цепочек</w:t>
            </w:r>
          </w:p>
          <w:p w14:paraId="2239C4D6" w14:textId="77777777" w:rsidR="002672B3" w:rsidRPr="00E133C3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кооперации с действующими</w:t>
            </w:r>
          </w:p>
          <w:p w14:paraId="1D410FB3" w14:textId="77777777" w:rsidR="002672B3" w:rsidRPr="00E133C3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и создаваемыми производствами</w:t>
            </w:r>
          </w:p>
          <w:p w14:paraId="64040437" w14:textId="77777777" w:rsidR="002672B3" w:rsidRPr="00E133C3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внутри субъекта Российской Федерации</w:t>
            </w:r>
          </w:p>
          <w:p w14:paraId="2553AA30" w14:textId="0922A90C" w:rsidR="002672B3" w:rsidRPr="00E133C3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и за его пределами</w:t>
            </w:r>
          </w:p>
        </w:tc>
        <w:tc>
          <w:tcPr>
            <w:tcW w:w="4814" w:type="dxa"/>
            <w:gridSpan w:val="2"/>
          </w:tcPr>
          <w:p w14:paraId="7A43F23C" w14:textId="5F52B025" w:rsidR="002672B3" w:rsidRPr="007045D1" w:rsidRDefault="002672B3" w:rsidP="00E13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сети </w:t>
            </w:r>
            <w:r w:rsidRPr="00704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04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 xml:space="preserve"> с предприятиями сельского хозяйства, фермерскими предприятиями, индивидуальными предпринимателями, занимающи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>ся сувенирной продукцией</w:t>
            </w:r>
          </w:p>
          <w:p w14:paraId="6212A021" w14:textId="47CDF151" w:rsidR="002672B3" w:rsidRPr="007045D1" w:rsidRDefault="002672B3" w:rsidP="00E13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>Цепочка кооперации с поставщиками модульных домов</w:t>
            </w:r>
          </w:p>
          <w:p w14:paraId="16149B4D" w14:textId="42AF8445" w:rsidR="002672B3" w:rsidRDefault="002672B3" w:rsidP="00E133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 xml:space="preserve">Цепочка создания сети по питанию (поставщики продуктов-ресторан на территории </w:t>
            </w:r>
            <w:proofErr w:type="spellStart"/>
            <w:r w:rsidRPr="007045D1">
              <w:rPr>
                <w:rFonts w:ascii="Times New Roman" w:hAnsi="Times New Roman" w:cs="Times New Roman"/>
                <w:sz w:val="24"/>
                <w:szCs w:val="24"/>
              </w:rPr>
              <w:t>глэмпинга</w:t>
            </w:r>
            <w:proofErr w:type="spellEnd"/>
            <w:r w:rsidRPr="007045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C3F8E3A" w14:textId="65777D4F" w:rsidR="002672B3" w:rsidRDefault="002672B3" w:rsidP="00267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Взаимодействие с </w:t>
            </w:r>
            <w:r w:rsidRPr="00267A06">
              <w:rPr>
                <w:rFonts w:ascii="Times New Roman" w:hAnsi="Times New Roman" w:cs="Times New Roman"/>
                <w:sz w:val="24"/>
                <w:szCs w:val="24"/>
              </w:rPr>
              <w:t>МБУК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Историко-краеведческий м</w:t>
            </w:r>
            <w:r w:rsidRPr="00267A06">
              <w:rPr>
                <w:rFonts w:ascii="Times New Roman" w:hAnsi="Times New Roman" w:cs="Times New Roman"/>
                <w:sz w:val="24"/>
                <w:szCs w:val="24"/>
              </w:rPr>
              <w:t xml:space="preserve">узей"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(г. Новоаннинский)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Глэмпинг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может рассматриваться в рамках краткосрочного проживания для участников ежегодного ф</w:t>
            </w:r>
            <w:r w:rsidRPr="00267A06">
              <w:rPr>
                <w:rFonts w:ascii="Times New Roman" w:hAnsi="Times New Roman" w:cs="Times New Roman"/>
                <w:sz w:val="24"/>
                <w:szCs w:val="24"/>
              </w:rPr>
              <w:t>ольклорно-этнографический фестиваль "Троица на Бузулуке"</w:t>
            </w:r>
          </w:p>
          <w:p w14:paraId="46B4B5B5" w14:textId="77777777" w:rsidR="002672B3" w:rsidRDefault="002672B3" w:rsidP="00267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811">
              <w:rPr>
                <w:rFonts w:ascii="Times New Roman" w:hAnsi="Times New Roman" w:cs="Times New Roman"/>
                <w:sz w:val="24"/>
                <w:szCs w:val="24"/>
              </w:rPr>
              <w:t>• Формирование фестивальных туров региональных туроператоров Волгоградской области</w:t>
            </w:r>
          </w:p>
          <w:p w14:paraId="15B4C5DD" w14:textId="7AB5FC3C" w:rsidR="00C90319" w:rsidRPr="00EC5F14" w:rsidRDefault="00C90319" w:rsidP="00267A06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</w:tr>
      <w:tr w:rsidR="002672B3" w:rsidRPr="00E133C3" w14:paraId="029113F0" w14:textId="751A18EC" w:rsidTr="00ED544F">
        <w:tc>
          <w:tcPr>
            <w:tcW w:w="5033" w:type="dxa"/>
            <w:gridSpan w:val="2"/>
            <w:shd w:val="clear" w:color="auto" w:fill="auto"/>
          </w:tcPr>
          <w:p w14:paraId="54D6256F" w14:textId="77777777" w:rsidR="002672B3" w:rsidRPr="007045D1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>Оценка экспортного потенциала</w:t>
            </w:r>
          </w:p>
          <w:p w14:paraId="3666FF26" w14:textId="77777777" w:rsidR="002672B3" w:rsidRPr="007045D1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>планируемой к выпуску продукции/</w:t>
            </w:r>
          </w:p>
          <w:p w14:paraId="03944A7C" w14:textId="77777777" w:rsidR="006716A7" w:rsidRDefault="002672B3" w:rsidP="00C903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>к оказанию услуги</w:t>
            </w:r>
          </w:p>
          <w:p w14:paraId="4CEA72E5" w14:textId="39D84349" w:rsidR="00C90319" w:rsidRPr="00E133C3" w:rsidRDefault="00C90319" w:rsidP="00C903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gridSpan w:val="2"/>
          </w:tcPr>
          <w:p w14:paraId="20099790" w14:textId="77777777" w:rsidR="002672B3" w:rsidRDefault="002672B3" w:rsidP="00692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Неприменимо к данному инвестиционному проекту</w:t>
            </w:r>
          </w:p>
          <w:p w14:paraId="59468CB6" w14:textId="7E8D6506" w:rsidR="006716A7" w:rsidRPr="00E133C3" w:rsidRDefault="006716A7" w:rsidP="00692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B3" w:rsidRPr="00E133C3" w14:paraId="6A67CCDA" w14:textId="43C8CC56" w:rsidTr="00ED544F">
        <w:tc>
          <w:tcPr>
            <w:tcW w:w="5033" w:type="dxa"/>
            <w:gridSpan w:val="2"/>
          </w:tcPr>
          <w:p w14:paraId="7923A28E" w14:textId="77777777" w:rsidR="002672B3" w:rsidRPr="007045D1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>Конкурентные преимущества субъекта</w:t>
            </w:r>
          </w:p>
          <w:p w14:paraId="67200CA8" w14:textId="77777777" w:rsidR="002672B3" w:rsidRPr="007045D1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 и территории</w:t>
            </w:r>
          </w:p>
          <w:p w14:paraId="6E2CE745" w14:textId="53927899" w:rsidR="002672B3" w:rsidRPr="00E133C3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>локализации инвестиционного проекта</w:t>
            </w:r>
          </w:p>
        </w:tc>
        <w:tc>
          <w:tcPr>
            <w:tcW w:w="4814" w:type="dxa"/>
            <w:gridSpan w:val="2"/>
          </w:tcPr>
          <w:p w14:paraId="5AE8B0E5" w14:textId="403130FE" w:rsidR="002672B3" w:rsidRDefault="002672B3" w:rsidP="00DB3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DB3AFF">
              <w:rPr>
                <w:rFonts w:ascii="Times New Roman" w:hAnsi="Times New Roman" w:cs="Times New Roman"/>
                <w:sz w:val="24"/>
                <w:szCs w:val="24"/>
              </w:rPr>
              <w:t xml:space="preserve">Волгоградская область имеет выгодное географическое положение, являясь главными воротами на юг России с выходом на Кавказ,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Азербайджан</w:t>
            </w:r>
            <w:r w:rsidRPr="00DB3AFF">
              <w:rPr>
                <w:rFonts w:ascii="Times New Roman" w:hAnsi="Times New Roman" w:cs="Times New Roman"/>
                <w:sz w:val="24"/>
                <w:szCs w:val="24"/>
              </w:rPr>
              <w:t xml:space="preserve"> и Казахстан.</w:t>
            </w:r>
          </w:p>
          <w:p w14:paraId="67D55B46" w14:textId="77777777" w:rsidR="002672B3" w:rsidRDefault="002672B3" w:rsidP="00CF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AA7EEF">
              <w:rPr>
                <w:rFonts w:ascii="Times New Roman" w:hAnsi="Times New Roman" w:cs="Times New Roman"/>
                <w:sz w:val="24"/>
                <w:szCs w:val="24"/>
              </w:rPr>
              <w:t xml:space="preserve">Волгоградская область обладает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A7EEF">
              <w:rPr>
                <w:rFonts w:ascii="Times New Roman" w:hAnsi="Times New Roman" w:cs="Times New Roman"/>
                <w:sz w:val="24"/>
                <w:szCs w:val="24"/>
              </w:rPr>
              <w:t xml:space="preserve">ысоким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туристско-</w:t>
            </w:r>
            <w:r w:rsidRPr="00AA7EEF">
              <w:rPr>
                <w:rFonts w:ascii="Times New Roman" w:hAnsi="Times New Roman" w:cs="Times New Roman"/>
                <w:sz w:val="24"/>
                <w:szCs w:val="24"/>
              </w:rPr>
              <w:t>рекреационным потенциалом.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</w:t>
            </w:r>
            <w:r w:rsidRPr="00AA7EEF">
              <w:rPr>
                <w:rFonts w:ascii="Times New Roman" w:hAnsi="Times New Roman" w:cs="Times New Roman"/>
                <w:sz w:val="24"/>
                <w:szCs w:val="24"/>
              </w:rPr>
              <w:t>о связано с благоприятными климатическими условиями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(более 200 </w:t>
            </w:r>
            <w:r w:rsidRPr="00AA7EEF">
              <w:rPr>
                <w:rFonts w:ascii="Times New Roman" w:hAnsi="Times New Roman" w:cs="Times New Roman"/>
                <w:sz w:val="24"/>
                <w:szCs w:val="24"/>
              </w:rPr>
              <w:t>солнечных дней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A7E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Средняя температура воздуха значительно выше, чем в регионах Средней России. </w:t>
            </w:r>
            <w:r w:rsidRPr="00AA7EEF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Волгоградской области</w:t>
            </w:r>
            <w:r w:rsidRPr="00AA7EEF">
              <w:rPr>
                <w:rFonts w:ascii="Times New Roman" w:hAnsi="Times New Roman" w:cs="Times New Roman"/>
                <w:sz w:val="24"/>
                <w:szCs w:val="24"/>
              </w:rPr>
              <w:t xml:space="preserve"> не наблюдается высокий риск аномальных явлений природы.</w:t>
            </w:r>
          </w:p>
          <w:p w14:paraId="03B39CC8" w14:textId="77777777" w:rsidR="002672B3" w:rsidRDefault="002672B3" w:rsidP="00CF3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2B31">
              <w:rPr>
                <w:rFonts w:ascii="Times New Roman" w:hAnsi="Times New Roman" w:cs="Times New Roman"/>
                <w:sz w:val="24"/>
                <w:szCs w:val="24"/>
              </w:rPr>
              <w:t>3. Фольклорно-этнографический праздник "Троица на Бузулуке"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привлекает на территорию Новоаннинского муниципального района широкий круг туристов не только из территориально ближайших регионов, г. Москвы, но также из Республики Беларусь.</w:t>
            </w:r>
          </w:p>
          <w:p w14:paraId="758805DC" w14:textId="77777777" w:rsidR="00060A24" w:rsidRDefault="00060A24" w:rsidP="00CF3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17621D" w14:textId="77777777" w:rsidR="00060A24" w:rsidRDefault="00060A24" w:rsidP="00CF3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D1365" w14:textId="77777777" w:rsidR="00060A24" w:rsidRDefault="00060A24" w:rsidP="00CF3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F45504" w14:textId="77777777" w:rsidR="00060A24" w:rsidRDefault="00060A24" w:rsidP="00CF3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402EE" w14:textId="77777777" w:rsidR="00106BD8" w:rsidRDefault="00106BD8" w:rsidP="00CF3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B14318" w14:textId="74B3753C" w:rsidR="00060A24" w:rsidRPr="00E133C3" w:rsidRDefault="00060A24" w:rsidP="00CF3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B3" w:rsidRPr="00E133C3" w14:paraId="573C1246" w14:textId="6F433D3D" w:rsidTr="00ED544F">
        <w:tc>
          <w:tcPr>
            <w:tcW w:w="9847" w:type="dxa"/>
            <w:gridSpan w:val="4"/>
            <w:shd w:val="clear" w:color="auto" w:fill="auto"/>
          </w:tcPr>
          <w:p w14:paraId="032E2FC5" w14:textId="77777777" w:rsidR="002672B3" w:rsidRDefault="002672B3" w:rsidP="00F024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D72A6E" w14:textId="77777777" w:rsidR="002672B3" w:rsidRDefault="002672B3" w:rsidP="005366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Анализ сырьевого обеспечения инвестиционного проекта (опционально)</w:t>
            </w:r>
          </w:p>
          <w:p w14:paraId="462D69AE" w14:textId="743DD556" w:rsidR="002672B3" w:rsidRPr="00E133C3" w:rsidRDefault="002672B3" w:rsidP="00F024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B3" w:rsidRPr="00E133C3" w14:paraId="2842FFE9" w14:textId="3EAAD699" w:rsidTr="00ED544F">
        <w:tc>
          <w:tcPr>
            <w:tcW w:w="5033" w:type="dxa"/>
            <w:gridSpan w:val="2"/>
          </w:tcPr>
          <w:p w14:paraId="4DFA50CE" w14:textId="77777777" w:rsidR="002672B3" w:rsidRPr="007045D1" w:rsidRDefault="002672B3" w:rsidP="00D20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>Уровень и качество сырьевого обеспечения</w:t>
            </w:r>
          </w:p>
          <w:p w14:paraId="16FAC3E2" w14:textId="77777777" w:rsidR="002672B3" w:rsidRPr="007045D1" w:rsidRDefault="002672B3" w:rsidP="00D20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>инвестиционного проекта, в том числе</w:t>
            </w:r>
          </w:p>
          <w:p w14:paraId="2D396ECC" w14:textId="77777777" w:rsidR="002672B3" w:rsidRPr="007045D1" w:rsidRDefault="002672B3" w:rsidP="00D20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>за счет:</w:t>
            </w:r>
          </w:p>
          <w:p w14:paraId="0F5C5CB5" w14:textId="77777777" w:rsidR="002672B3" w:rsidRPr="007045D1" w:rsidRDefault="002672B3" w:rsidP="00D20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>- существующих мощностей в субъекте</w:t>
            </w:r>
          </w:p>
          <w:p w14:paraId="655D4200" w14:textId="77777777" w:rsidR="002672B3" w:rsidRPr="007045D1" w:rsidRDefault="002672B3" w:rsidP="00D20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Федерации;</w:t>
            </w:r>
          </w:p>
          <w:p w14:paraId="45B9E752" w14:textId="77777777" w:rsidR="002672B3" w:rsidRPr="007045D1" w:rsidRDefault="002672B3" w:rsidP="00D20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>- внутреннего рынка Российской Федерации</w:t>
            </w:r>
          </w:p>
          <w:p w14:paraId="07EC0F28" w14:textId="77777777" w:rsidR="002672B3" w:rsidRPr="007045D1" w:rsidRDefault="002672B3" w:rsidP="00D20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>(с учетом логистических возможностей</w:t>
            </w:r>
          </w:p>
          <w:p w14:paraId="060E2742" w14:textId="77777777" w:rsidR="002672B3" w:rsidRPr="007045D1" w:rsidRDefault="002672B3" w:rsidP="00D20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>субъекта Российской Федерации);</w:t>
            </w:r>
          </w:p>
          <w:p w14:paraId="33BF33DF" w14:textId="77777777" w:rsidR="002672B3" w:rsidRDefault="002672B3" w:rsidP="00D20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>- импорта из иностранных государств</w:t>
            </w:r>
          </w:p>
          <w:p w14:paraId="7F0FAE75" w14:textId="6804CB84" w:rsidR="00060A24" w:rsidRPr="00E133C3" w:rsidRDefault="00060A24" w:rsidP="00D20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gridSpan w:val="2"/>
          </w:tcPr>
          <w:p w14:paraId="17A4CC6C" w14:textId="48A9BC7A" w:rsidR="002672B3" w:rsidRPr="00E133C3" w:rsidRDefault="002672B3" w:rsidP="00692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Неприменимо к данному инвестиционному проекту</w:t>
            </w:r>
          </w:p>
        </w:tc>
      </w:tr>
      <w:tr w:rsidR="002672B3" w:rsidRPr="00E133C3" w14:paraId="32879A00" w14:textId="44E5FBF3" w:rsidTr="00ED544F">
        <w:tc>
          <w:tcPr>
            <w:tcW w:w="9847" w:type="dxa"/>
            <w:gridSpan w:val="4"/>
          </w:tcPr>
          <w:p w14:paraId="30E58FEB" w14:textId="77777777" w:rsidR="002672B3" w:rsidRPr="00E133C3" w:rsidRDefault="002672B3" w:rsidP="00F024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F013AA" w14:textId="77777777" w:rsidR="002672B3" w:rsidRPr="00E133C3" w:rsidRDefault="002672B3" w:rsidP="00E65D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Локализация инвестиционного проекта</w:t>
            </w:r>
          </w:p>
          <w:p w14:paraId="1F4EF131" w14:textId="36AD4966" w:rsidR="002672B3" w:rsidRPr="00E133C3" w:rsidRDefault="002672B3" w:rsidP="00F024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B3" w:rsidRPr="00E133C3" w14:paraId="412A1595" w14:textId="719FF235" w:rsidTr="00ED544F">
        <w:tc>
          <w:tcPr>
            <w:tcW w:w="5033" w:type="dxa"/>
            <w:gridSpan w:val="2"/>
          </w:tcPr>
          <w:p w14:paraId="0B6EDE90" w14:textId="77777777" w:rsidR="002672B3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Кадастровый номер и (или) координаты земельного участка</w:t>
            </w:r>
          </w:p>
          <w:p w14:paraId="642AE1A6" w14:textId="02952323" w:rsidR="00C90319" w:rsidRPr="00E133C3" w:rsidRDefault="00C90319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gridSpan w:val="2"/>
          </w:tcPr>
          <w:p w14:paraId="765DC46F" w14:textId="52ADDD84" w:rsidR="002672B3" w:rsidRDefault="002672B3" w:rsidP="00FE7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номер: </w:t>
            </w:r>
            <w:proofErr w:type="gramStart"/>
            <w:r w:rsidRPr="0097010B">
              <w:rPr>
                <w:rFonts w:ascii="Times New Roman" w:hAnsi="Times New Roman" w:cs="Times New Roman"/>
                <w:sz w:val="24"/>
                <w:szCs w:val="24"/>
              </w:rPr>
              <w:t>34:19:100103:У</w:t>
            </w:r>
            <w:proofErr w:type="gramEnd"/>
            <w:r w:rsidRPr="009701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5C1F8B26" w14:textId="11BF38AF" w:rsidR="002672B3" w:rsidRPr="00E133C3" w:rsidRDefault="002672B3" w:rsidP="00FE7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Координаты: </w:t>
            </w:r>
            <w:r w:rsidRPr="002B5882">
              <w:rPr>
                <w:rFonts w:ascii="Times New Roman" w:hAnsi="Times New Roman" w:cs="Times New Roman"/>
                <w:sz w:val="24"/>
                <w:szCs w:val="24"/>
              </w:rPr>
              <w:t>50,5423, 42,6668</w:t>
            </w:r>
          </w:p>
        </w:tc>
      </w:tr>
      <w:tr w:rsidR="002672B3" w:rsidRPr="00E133C3" w14:paraId="7C912418" w14:textId="686B617D" w:rsidTr="00ED544F">
        <w:tc>
          <w:tcPr>
            <w:tcW w:w="5033" w:type="dxa"/>
            <w:gridSpan w:val="2"/>
          </w:tcPr>
          <w:p w14:paraId="57D5166D" w14:textId="299037D2" w:rsidR="002672B3" w:rsidRPr="00E133C3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Форма собственности на земельный участок</w:t>
            </w:r>
          </w:p>
        </w:tc>
        <w:tc>
          <w:tcPr>
            <w:tcW w:w="4814" w:type="dxa"/>
            <w:gridSpan w:val="2"/>
          </w:tcPr>
          <w:p w14:paraId="508FDB2E" w14:textId="77777777" w:rsidR="002672B3" w:rsidRDefault="002672B3" w:rsidP="00FE7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F56">
              <w:rPr>
                <w:rFonts w:ascii="Times New Roman" w:hAnsi="Times New Roman" w:cs="Times New Roman"/>
                <w:sz w:val="24"/>
                <w:szCs w:val="24"/>
              </w:rPr>
              <w:t>Государственная неразграниченная собственность</w:t>
            </w:r>
          </w:p>
          <w:p w14:paraId="24CA3648" w14:textId="33A0EF48" w:rsidR="00C90319" w:rsidRPr="00E133C3" w:rsidRDefault="00C90319" w:rsidP="00FE7F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B3" w:rsidRPr="00E133C3" w14:paraId="4651B657" w14:textId="4BC422F1" w:rsidTr="00ED544F">
        <w:tc>
          <w:tcPr>
            <w:tcW w:w="5033" w:type="dxa"/>
            <w:gridSpan w:val="2"/>
          </w:tcPr>
          <w:p w14:paraId="1331623A" w14:textId="1CBA3DC5" w:rsidR="002672B3" w:rsidRPr="00E133C3" w:rsidRDefault="002672B3" w:rsidP="00F02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Предполагаемый тип сделки с земельным участком</w:t>
            </w:r>
          </w:p>
        </w:tc>
        <w:tc>
          <w:tcPr>
            <w:tcW w:w="4814" w:type="dxa"/>
            <w:gridSpan w:val="2"/>
          </w:tcPr>
          <w:p w14:paraId="64C60591" w14:textId="17913C31" w:rsidR="002672B3" w:rsidRDefault="002672B3" w:rsidP="00B04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Вариант </w:t>
            </w:r>
            <w:r w:rsidRPr="00970D16">
              <w:rPr>
                <w:rFonts w:ascii="Times New Roman" w:hAnsi="Times New Roman" w:cs="Times New Roman"/>
                <w:sz w:val="24"/>
                <w:szCs w:val="24"/>
              </w:rPr>
              <w:t>1. Аренда через аукцион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</w:t>
            </w:r>
            <w:r w:rsidRPr="00970D16">
              <w:rPr>
                <w:rFonts w:ascii="Times New Roman" w:hAnsi="Times New Roman" w:cs="Times New Roman"/>
                <w:sz w:val="24"/>
                <w:szCs w:val="24"/>
              </w:rPr>
              <w:t>соответствии со ст. 39.3 Земельного кодекса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оссийской </w:t>
            </w:r>
            <w:r w:rsidRPr="00970D1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едерации</w:t>
            </w:r>
            <w:r>
              <w:t xml:space="preserve"> </w:t>
            </w:r>
            <w:r w:rsidRPr="000A0700">
              <w:rPr>
                <w:rFonts w:ascii="Times New Roman" w:hAnsi="Times New Roman" w:cs="Times New Roman"/>
                <w:sz w:val="24"/>
                <w:szCs w:val="24"/>
              </w:rPr>
              <w:t xml:space="preserve">от 25.10.2001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0A0700">
              <w:rPr>
                <w:rFonts w:ascii="Times New Roman" w:hAnsi="Times New Roman" w:cs="Times New Roman"/>
                <w:sz w:val="24"/>
                <w:szCs w:val="24"/>
              </w:rPr>
              <w:t xml:space="preserve"> 136-ФЗ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72785C" w14:textId="77777777" w:rsidR="002672B3" w:rsidRDefault="002672B3" w:rsidP="00B04B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601B5F" w14:textId="77777777" w:rsidR="002672B3" w:rsidRDefault="002672B3" w:rsidP="00DB5C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Вариант </w:t>
            </w:r>
            <w:r w:rsidRPr="00840982">
              <w:rPr>
                <w:rFonts w:ascii="Times New Roman" w:hAnsi="Times New Roman" w:cs="Times New Roman"/>
                <w:sz w:val="24"/>
                <w:szCs w:val="24"/>
              </w:rPr>
              <w:t>2. Предоставление земельного участка в аренду без торгов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соответствии с З</w:t>
            </w:r>
            <w:r w:rsidRPr="00840982">
              <w:rPr>
                <w:rFonts w:ascii="Times New Roman" w:hAnsi="Times New Roman" w:cs="Times New Roman"/>
                <w:sz w:val="24"/>
                <w:szCs w:val="24"/>
              </w:rPr>
              <w:t>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840982">
              <w:rPr>
                <w:rFonts w:ascii="Times New Roman" w:hAnsi="Times New Roman" w:cs="Times New Roman"/>
                <w:sz w:val="24"/>
                <w:szCs w:val="24"/>
              </w:rPr>
              <w:t xml:space="preserve"> Волгоградской области от 30.06.2015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840982">
              <w:rPr>
                <w:rFonts w:ascii="Times New Roman" w:hAnsi="Times New Roman" w:cs="Times New Roman"/>
                <w:sz w:val="24"/>
                <w:szCs w:val="24"/>
              </w:rPr>
              <w:t xml:space="preserve"> 85-ОД "Об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(ст. </w:t>
            </w:r>
            <w:r w:rsidRPr="008409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8409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1670B">
              <w:rPr>
                <w:rFonts w:ascii="Times New Roman" w:hAnsi="Times New Roman" w:cs="Times New Roman"/>
                <w:sz w:val="24"/>
                <w:szCs w:val="24"/>
              </w:rPr>
              <w:t>ритерии, которым должны соответствовать объекты социально-культурного назначения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68920EE1" w14:textId="71775779" w:rsidR="00060A24" w:rsidRPr="00E133C3" w:rsidRDefault="00060A24" w:rsidP="00DB5C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B3" w:rsidRPr="00E133C3" w14:paraId="1F4E4597" w14:textId="697171F2" w:rsidTr="00ED544F">
        <w:tc>
          <w:tcPr>
            <w:tcW w:w="5033" w:type="dxa"/>
            <w:gridSpan w:val="2"/>
          </w:tcPr>
          <w:p w14:paraId="0B621E28" w14:textId="77777777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Площадь земельного участка (кв. м)</w:t>
            </w:r>
          </w:p>
          <w:p w14:paraId="1966D970" w14:textId="5B1BD27E" w:rsidR="00C90319" w:rsidRPr="00E133C3" w:rsidRDefault="00C90319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gridSpan w:val="2"/>
          </w:tcPr>
          <w:p w14:paraId="1B8F151F" w14:textId="6585DFFA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10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060A2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7010B">
              <w:rPr>
                <w:rFonts w:ascii="Times New Roman" w:hAnsi="Times New Roman" w:cs="Times New Roman"/>
                <w:sz w:val="24"/>
                <w:szCs w:val="24"/>
              </w:rPr>
              <w:t>941</w:t>
            </w:r>
          </w:p>
          <w:p w14:paraId="19B06639" w14:textId="46A89C26" w:rsidR="00060A24" w:rsidRPr="00E133C3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B3" w:rsidRPr="00E133C3" w14:paraId="2C9600D3" w14:textId="227FE0C0" w:rsidTr="00ED544F">
        <w:tc>
          <w:tcPr>
            <w:tcW w:w="5033" w:type="dxa"/>
            <w:gridSpan w:val="2"/>
          </w:tcPr>
          <w:p w14:paraId="7BA3DD2D" w14:textId="77777777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Категория земельного участка</w:t>
            </w:r>
          </w:p>
          <w:p w14:paraId="7ABADEAC" w14:textId="55670277" w:rsidR="00C90319" w:rsidRPr="00E133C3" w:rsidRDefault="00C90319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gridSpan w:val="2"/>
          </w:tcPr>
          <w:p w14:paraId="6DFD6198" w14:textId="50889D35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9A3">
              <w:rPr>
                <w:rFonts w:ascii="Times New Roman" w:hAnsi="Times New Roman" w:cs="Times New Roman"/>
                <w:sz w:val="24"/>
                <w:szCs w:val="24"/>
              </w:rPr>
              <w:t>Земли населённых пунктов</w:t>
            </w:r>
          </w:p>
        </w:tc>
      </w:tr>
      <w:tr w:rsidR="002672B3" w:rsidRPr="00E133C3" w14:paraId="3059A8DA" w14:textId="41140A09" w:rsidTr="00ED544F">
        <w:tc>
          <w:tcPr>
            <w:tcW w:w="5033" w:type="dxa"/>
            <w:gridSpan w:val="2"/>
          </w:tcPr>
          <w:p w14:paraId="6D8B11DD" w14:textId="6BD66F23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4814" w:type="dxa"/>
            <w:gridSpan w:val="2"/>
          </w:tcPr>
          <w:p w14:paraId="052C1843" w14:textId="77777777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76BC">
              <w:rPr>
                <w:rFonts w:ascii="Times New Roman" w:hAnsi="Times New Roman" w:cs="Times New Roman"/>
                <w:sz w:val="24"/>
                <w:szCs w:val="24"/>
              </w:rPr>
              <w:t>Передвижное жилье (код 2.4); Природно-познавательный туризм (код 5.2); Туристическое обслуживание (код 5.2.1).</w:t>
            </w:r>
          </w:p>
          <w:p w14:paraId="0B394D5D" w14:textId="5FCFA819" w:rsidR="00060A24" w:rsidRPr="00E133C3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B3" w:rsidRPr="00E133C3" w14:paraId="18FF2535" w14:textId="629EFF39" w:rsidTr="00ED544F">
        <w:tc>
          <w:tcPr>
            <w:tcW w:w="5033" w:type="dxa"/>
            <w:gridSpan w:val="2"/>
          </w:tcPr>
          <w:p w14:paraId="74FB3AF8" w14:textId="77777777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Наличие преференциального режима</w:t>
            </w:r>
          </w:p>
          <w:p w14:paraId="634F430C" w14:textId="28FD2B67" w:rsidR="00060A24" w:rsidRPr="00E133C3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gridSpan w:val="2"/>
          </w:tcPr>
          <w:p w14:paraId="33FCF0DD" w14:textId="77777777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Отсутствует</w:t>
            </w:r>
          </w:p>
          <w:p w14:paraId="72CC0C42" w14:textId="6667DB3D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B3" w:rsidRPr="00E133C3" w14:paraId="78E2E8A3" w14:textId="36085BC9" w:rsidTr="00ED544F">
        <w:tc>
          <w:tcPr>
            <w:tcW w:w="5033" w:type="dxa"/>
            <w:gridSpan w:val="2"/>
            <w:shd w:val="clear" w:color="auto" w:fill="auto"/>
          </w:tcPr>
          <w:p w14:paraId="162D0D65" w14:textId="1376C711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5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Льготы в отношении земельного участка</w:t>
            </w:r>
          </w:p>
        </w:tc>
        <w:tc>
          <w:tcPr>
            <w:tcW w:w="4814" w:type="dxa"/>
            <w:gridSpan w:val="2"/>
          </w:tcPr>
          <w:p w14:paraId="7535253E" w14:textId="73076861" w:rsidR="002672B3" w:rsidRDefault="002672B3" w:rsidP="006C3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арендной платы –</w:t>
            </w:r>
            <w:r>
              <w:t xml:space="preserve"> </w:t>
            </w:r>
            <w:r w:rsidRPr="00532FF0">
              <w:rPr>
                <w:rFonts w:ascii="Times New Roman" w:hAnsi="Times New Roman" w:cs="Times New Roman"/>
                <w:sz w:val="24"/>
                <w:szCs w:val="24"/>
              </w:rPr>
              <w:t>один рубль на три года с даты заключения договора аренды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778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  <w:r w:rsidRPr="00532FF0"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 </w:t>
            </w:r>
            <w:r w:rsidRPr="00532FF0">
              <w:rPr>
                <w:rFonts w:ascii="Times New Roman" w:hAnsi="Times New Roman" w:cs="Times New Roman"/>
                <w:sz w:val="24"/>
                <w:szCs w:val="24"/>
              </w:rPr>
              <w:t>Администрации Волгоградской обл</w:t>
            </w:r>
            <w:r w:rsidR="003A39A9">
              <w:rPr>
                <w:rFonts w:ascii="Times New Roman" w:hAnsi="Times New Roman" w:cs="Times New Roman"/>
                <w:sz w:val="24"/>
                <w:szCs w:val="24"/>
              </w:rPr>
              <w:t>асти</w:t>
            </w:r>
            <w:r w:rsidRPr="00532FF0">
              <w:rPr>
                <w:rFonts w:ascii="Times New Roman" w:hAnsi="Times New Roman" w:cs="Times New Roman"/>
                <w:sz w:val="24"/>
                <w:szCs w:val="24"/>
              </w:rPr>
              <w:t xml:space="preserve"> от 22.08.2011 </w:t>
            </w:r>
            <w:r w:rsidR="003A39A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532FF0">
              <w:rPr>
                <w:rFonts w:ascii="Times New Roman" w:hAnsi="Times New Roman" w:cs="Times New Roman"/>
                <w:sz w:val="24"/>
                <w:szCs w:val="24"/>
              </w:rPr>
              <w:t xml:space="preserve"> 469-п "Об утверждении Порядка расчета арендной платы за земельные участки, государственная собственность на которые не разграничена, и земельные участки, находящиеся в собственности Волгоградской области, предоставленные в аренду без торгов"</w:t>
            </w:r>
          </w:p>
          <w:p w14:paraId="65890CF7" w14:textId="77777777" w:rsidR="002672B3" w:rsidRDefault="002672B3" w:rsidP="009E09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(п. </w:t>
            </w:r>
            <w:r w:rsidRPr="006C35A9">
              <w:rPr>
                <w:rFonts w:ascii="Times New Roman" w:hAnsi="Times New Roman" w:cs="Times New Roman"/>
                <w:sz w:val="24"/>
                <w:szCs w:val="24"/>
              </w:rPr>
              <w:t>1.5.11. Годовая арендная плата за земельные участки, находящиеся в собственности Волгоградской области, предоставленные начиная с 2023 года в аренду без проведения торгов для реализации проектов по созданию объектов туристического обслуживания, устанавливается в размере один рубль на три года с даты заключения договора аренды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C35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67A99E" w14:textId="21739085" w:rsidR="00060A24" w:rsidRPr="00E133C3" w:rsidRDefault="00060A24" w:rsidP="009E09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B3" w:rsidRPr="00E133C3" w14:paraId="6ECF8A72" w14:textId="53A97F03" w:rsidTr="00ED544F">
        <w:tc>
          <w:tcPr>
            <w:tcW w:w="5033" w:type="dxa"/>
            <w:gridSpan w:val="2"/>
            <w:vMerge w:val="restart"/>
          </w:tcPr>
          <w:p w14:paraId="696A6E61" w14:textId="77777777" w:rsidR="002672B3" w:rsidRDefault="002672B3" w:rsidP="00D10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3FE19A" w14:textId="77777777" w:rsidR="002672B3" w:rsidRDefault="002672B3" w:rsidP="00D10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5625F1" w14:textId="77777777" w:rsidR="002672B3" w:rsidRDefault="002672B3" w:rsidP="00D10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71BDC" w14:textId="77777777" w:rsidR="002672B3" w:rsidRDefault="002672B3" w:rsidP="00D10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D4A2C0" w14:textId="77777777" w:rsidR="002672B3" w:rsidRDefault="002672B3" w:rsidP="00D10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888394" w14:textId="77777777" w:rsidR="002672B3" w:rsidRDefault="002672B3" w:rsidP="00D10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C5ABEA" w14:textId="77777777" w:rsidR="002672B3" w:rsidRDefault="002672B3" w:rsidP="00D10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2936CC" w14:textId="532C7D09" w:rsidR="002672B3" w:rsidRPr="00E133C3" w:rsidRDefault="002672B3" w:rsidP="00D10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 о земельном участке и (или) об объектах недвижимого имущества на земельном участке</w:t>
            </w:r>
          </w:p>
        </w:tc>
        <w:tc>
          <w:tcPr>
            <w:tcW w:w="4814" w:type="dxa"/>
            <w:gridSpan w:val="2"/>
          </w:tcPr>
          <w:p w14:paraId="7FFD80DA" w14:textId="77777777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Мощность инженерной инфраструктуры,</w:t>
            </w:r>
          </w:p>
          <w:p w14:paraId="3B451F7C" w14:textId="77777777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имеющейся на земельном участке,</w:t>
            </w:r>
          </w:p>
          <w:p w14:paraId="1B282992" w14:textId="3AAB11B7" w:rsidR="00060A24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2672B3" w:rsidRPr="00E133C3" w14:paraId="0AE7AA8E" w14:textId="7D724021" w:rsidTr="00ED544F">
        <w:tc>
          <w:tcPr>
            <w:tcW w:w="5033" w:type="dxa"/>
            <w:gridSpan w:val="2"/>
            <w:vMerge/>
          </w:tcPr>
          <w:p w14:paraId="6E4A8B10" w14:textId="77777777" w:rsidR="002672B3" w:rsidRPr="00E133C3" w:rsidRDefault="002672B3" w:rsidP="00D10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shd w:val="clear" w:color="auto" w:fill="FFFFFF" w:themeFill="background1"/>
          </w:tcPr>
          <w:p w14:paraId="6D198C2A" w14:textId="44D67466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Электроэнергия, МВт</w:t>
            </w:r>
          </w:p>
        </w:tc>
        <w:tc>
          <w:tcPr>
            <w:tcW w:w="2794" w:type="dxa"/>
          </w:tcPr>
          <w:p w14:paraId="3CC5CA1E" w14:textId="7E2B7BDE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возможность подключения к объектам электросетевого хозяйства имеется (до 0,15 МВт)</w:t>
            </w:r>
          </w:p>
        </w:tc>
      </w:tr>
      <w:tr w:rsidR="002672B3" w:rsidRPr="00E133C3" w14:paraId="647D77F2" w14:textId="2FC1B2D9" w:rsidTr="00ED544F">
        <w:tc>
          <w:tcPr>
            <w:tcW w:w="5033" w:type="dxa"/>
            <w:gridSpan w:val="2"/>
            <w:vMerge/>
          </w:tcPr>
          <w:p w14:paraId="13FADD92" w14:textId="77777777" w:rsidR="002672B3" w:rsidRPr="00E133C3" w:rsidRDefault="002672B3" w:rsidP="00D10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</w:tcPr>
          <w:p w14:paraId="7E4DCFEB" w14:textId="1860E596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Водоотведение, м3/ч</w:t>
            </w:r>
          </w:p>
        </w:tc>
        <w:tc>
          <w:tcPr>
            <w:tcW w:w="2794" w:type="dxa"/>
          </w:tcPr>
          <w:p w14:paraId="1A12F63E" w14:textId="1AF5192A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2672B3" w:rsidRPr="00E133C3" w14:paraId="79F99D1B" w14:textId="7F491760" w:rsidTr="00ED544F">
        <w:tc>
          <w:tcPr>
            <w:tcW w:w="5033" w:type="dxa"/>
            <w:gridSpan w:val="2"/>
            <w:vMerge/>
          </w:tcPr>
          <w:p w14:paraId="5EB0E33B" w14:textId="77777777" w:rsidR="002672B3" w:rsidRPr="00E133C3" w:rsidRDefault="002672B3" w:rsidP="00D10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</w:tcPr>
          <w:p w14:paraId="419B0D89" w14:textId="77777777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Наличие ж/д ветки</w:t>
            </w:r>
          </w:p>
          <w:p w14:paraId="74630D32" w14:textId="77777777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на земельном</w:t>
            </w:r>
          </w:p>
          <w:p w14:paraId="16FE1B7F" w14:textId="77777777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участке</w:t>
            </w:r>
          </w:p>
          <w:p w14:paraId="2D719302" w14:textId="77777777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или возможности</w:t>
            </w:r>
          </w:p>
          <w:p w14:paraId="79216C38" w14:textId="77777777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присоединения</w:t>
            </w:r>
          </w:p>
          <w:p w14:paraId="0D24B5B5" w14:textId="12419EE7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не более 1 км</w:t>
            </w:r>
          </w:p>
        </w:tc>
        <w:tc>
          <w:tcPr>
            <w:tcW w:w="2794" w:type="dxa"/>
          </w:tcPr>
          <w:p w14:paraId="430A3755" w14:textId="45BFC87D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2672B3" w:rsidRPr="00E133C3" w14:paraId="4511C06C" w14:textId="13410088" w:rsidTr="00ED544F">
        <w:tc>
          <w:tcPr>
            <w:tcW w:w="5033" w:type="dxa"/>
            <w:gridSpan w:val="2"/>
            <w:vMerge/>
          </w:tcPr>
          <w:p w14:paraId="61E232D4" w14:textId="77777777" w:rsidR="002672B3" w:rsidRPr="00E133C3" w:rsidRDefault="002672B3" w:rsidP="00D10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</w:tcPr>
          <w:p w14:paraId="39CE7C04" w14:textId="77777777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Ближайшая</w:t>
            </w:r>
          </w:p>
          <w:p w14:paraId="417873E7" w14:textId="77777777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федеральная</w:t>
            </w:r>
          </w:p>
          <w:p w14:paraId="45034593" w14:textId="77777777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трасса (тип трассы</w:t>
            </w:r>
          </w:p>
          <w:p w14:paraId="2990FE62" w14:textId="77777777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и расстояние</w:t>
            </w:r>
          </w:p>
          <w:p w14:paraId="3EDD9364" w14:textId="3A7BB13F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до трассы)</w:t>
            </w:r>
          </w:p>
        </w:tc>
        <w:tc>
          <w:tcPr>
            <w:tcW w:w="2794" w:type="dxa"/>
          </w:tcPr>
          <w:p w14:paraId="13E3FE8B" w14:textId="0838A33F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Р-22 </w:t>
            </w: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Каспий</w:t>
            </w: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14:paraId="3DC4E1A8" w14:textId="4E90A300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км</w:t>
            </w:r>
          </w:p>
        </w:tc>
      </w:tr>
      <w:tr w:rsidR="002672B3" w:rsidRPr="00E133C3" w14:paraId="18D808C3" w14:textId="7B5086F8" w:rsidTr="00ED544F">
        <w:tc>
          <w:tcPr>
            <w:tcW w:w="5033" w:type="dxa"/>
            <w:gridSpan w:val="2"/>
            <w:vMerge/>
          </w:tcPr>
          <w:p w14:paraId="5DA2DDA0" w14:textId="77777777" w:rsidR="002672B3" w:rsidRPr="00E133C3" w:rsidRDefault="002672B3" w:rsidP="00D10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gridSpan w:val="2"/>
            <w:shd w:val="clear" w:color="auto" w:fill="auto"/>
          </w:tcPr>
          <w:p w14:paraId="5E28DB51" w14:textId="77777777" w:rsidR="002672B3" w:rsidRPr="000206A1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6A1">
              <w:rPr>
                <w:rFonts w:ascii="Times New Roman" w:hAnsi="Times New Roman" w:cs="Times New Roman"/>
                <w:sz w:val="24"/>
                <w:szCs w:val="24"/>
              </w:rPr>
              <w:t>Информация о наличии производственных</w:t>
            </w:r>
          </w:p>
          <w:p w14:paraId="169850E1" w14:textId="77777777" w:rsidR="002672B3" w:rsidRPr="000206A1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6A1">
              <w:rPr>
                <w:rFonts w:ascii="Times New Roman" w:hAnsi="Times New Roman" w:cs="Times New Roman"/>
                <w:sz w:val="24"/>
                <w:szCs w:val="24"/>
              </w:rPr>
              <w:t>активов в границах земельного участка:</w:t>
            </w:r>
          </w:p>
          <w:p w14:paraId="026F333B" w14:textId="77777777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6A1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14:paraId="70523E82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C1D3DC8" w14:textId="7C7B28AC" w:rsidR="00060A24" w:rsidRPr="00A476BC" w:rsidRDefault="00060A24" w:rsidP="00D108F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672B3" w:rsidRPr="00E133C3" w14:paraId="38075005" w14:textId="29FD3817" w:rsidTr="00ED544F">
        <w:tc>
          <w:tcPr>
            <w:tcW w:w="5033" w:type="dxa"/>
            <w:gridSpan w:val="2"/>
            <w:vMerge/>
          </w:tcPr>
          <w:p w14:paraId="1450D0F9" w14:textId="77777777" w:rsidR="002672B3" w:rsidRPr="00E133C3" w:rsidRDefault="002672B3" w:rsidP="00D10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gridSpan w:val="2"/>
            <w:shd w:val="clear" w:color="auto" w:fill="auto"/>
          </w:tcPr>
          <w:p w14:paraId="21D9A317" w14:textId="77777777" w:rsidR="002672B3" w:rsidRPr="008963B2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3B2">
              <w:rPr>
                <w:rFonts w:ascii="Times New Roman" w:hAnsi="Times New Roman" w:cs="Times New Roman"/>
                <w:sz w:val="24"/>
                <w:szCs w:val="24"/>
              </w:rPr>
              <w:t>Возможность подключения к инженерной</w:t>
            </w:r>
          </w:p>
          <w:p w14:paraId="3552678C" w14:textId="77777777" w:rsidR="002672B3" w:rsidRPr="008963B2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3B2">
              <w:rPr>
                <w:rFonts w:ascii="Times New Roman" w:hAnsi="Times New Roman" w:cs="Times New Roman"/>
                <w:sz w:val="24"/>
                <w:szCs w:val="24"/>
              </w:rPr>
              <w:t>инфраструктуре, включая прогнозируемые</w:t>
            </w:r>
          </w:p>
          <w:p w14:paraId="104245B9" w14:textId="77777777" w:rsidR="002672B3" w:rsidRPr="008963B2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3B2">
              <w:rPr>
                <w:rFonts w:ascii="Times New Roman" w:hAnsi="Times New Roman" w:cs="Times New Roman"/>
                <w:sz w:val="24"/>
                <w:szCs w:val="24"/>
              </w:rPr>
              <w:t>сроки и стоимость:</w:t>
            </w:r>
          </w:p>
          <w:p w14:paraId="24984298" w14:textId="75CB7765" w:rsidR="002672B3" w:rsidRPr="008963B2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3B2">
              <w:rPr>
                <w:rFonts w:ascii="Times New Roman" w:hAnsi="Times New Roman" w:cs="Times New Roman"/>
                <w:sz w:val="24"/>
                <w:szCs w:val="24"/>
              </w:rPr>
              <w:t>• Электроэнергия – от 30 рабочих дней до 1 года</w:t>
            </w:r>
            <w:r w:rsidRPr="008963B2">
              <w:rPr>
                <w:rFonts w:ascii="Times New Roman" w:hAnsi="Times New Roman" w:cs="Times New Roman"/>
                <w:sz w:val="24"/>
                <w:szCs w:val="24"/>
              </w:rPr>
              <w:cr/>
            </w:r>
          </w:p>
          <w:p w14:paraId="60DD9FF9" w14:textId="77777777" w:rsidR="002672B3" w:rsidRDefault="002672B3" w:rsidP="00D12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3B2">
              <w:rPr>
                <w:rFonts w:ascii="Times New Roman" w:hAnsi="Times New Roman" w:cs="Times New Roman"/>
                <w:sz w:val="24"/>
                <w:szCs w:val="24"/>
              </w:rPr>
              <w:t>В соответствии с алгоритмом действий инвестора по процедурам подключения к электрическим сетям Волгоградской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63B2">
              <w:rPr>
                <w:rFonts w:ascii="Times New Roman" w:hAnsi="Times New Roman" w:cs="Times New Roman"/>
                <w:sz w:val="24"/>
                <w:szCs w:val="24"/>
              </w:rPr>
              <w:t xml:space="preserve">(малый и средний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963B2">
              <w:rPr>
                <w:rFonts w:ascii="Times New Roman" w:hAnsi="Times New Roman" w:cs="Times New Roman"/>
                <w:sz w:val="24"/>
                <w:szCs w:val="24"/>
              </w:rPr>
              <w:t>изнес - до 150 кВт включительно)</w:t>
            </w:r>
          </w:p>
          <w:p w14:paraId="7B6DA2B1" w14:textId="532216F5" w:rsidR="00060A24" w:rsidRPr="008963B2" w:rsidRDefault="00060A24" w:rsidP="00D12C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B3" w:rsidRPr="00E133C3" w14:paraId="4E7C6062" w14:textId="0AD321F9" w:rsidTr="00ED544F">
        <w:tc>
          <w:tcPr>
            <w:tcW w:w="5033" w:type="dxa"/>
            <w:gridSpan w:val="2"/>
            <w:vMerge/>
          </w:tcPr>
          <w:p w14:paraId="60BB6366" w14:textId="77777777" w:rsidR="002672B3" w:rsidRPr="00E133C3" w:rsidRDefault="002672B3" w:rsidP="00D10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gridSpan w:val="2"/>
          </w:tcPr>
          <w:p w14:paraId="73340770" w14:textId="77777777" w:rsidR="002672B3" w:rsidRPr="00A476BC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76BC">
              <w:rPr>
                <w:rFonts w:ascii="Times New Roman" w:hAnsi="Times New Roman" w:cs="Times New Roman"/>
                <w:sz w:val="24"/>
                <w:szCs w:val="24"/>
              </w:rPr>
              <w:t>Иная дополнительная информация</w:t>
            </w:r>
          </w:p>
          <w:p w14:paraId="2E0E49A0" w14:textId="77777777" w:rsidR="002672B3" w:rsidRPr="00A476BC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76BC">
              <w:rPr>
                <w:rFonts w:ascii="Times New Roman" w:hAnsi="Times New Roman" w:cs="Times New Roman"/>
                <w:sz w:val="24"/>
                <w:szCs w:val="24"/>
              </w:rPr>
              <w:t>о земельном участке и (или) об объектах</w:t>
            </w:r>
          </w:p>
          <w:p w14:paraId="752B555D" w14:textId="77777777" w:rsidR="002672B3" w:rsidRPr="00A476BC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76BC">
              <w:rPr>
                <w:rFonts w:ascii="Times New Roman" w:hAnsi="Times New Roman" w:cs="Times New Roman"/>
                <w:sz w:val="24"/>
                <w:szCs w:val="24"/>
              </w:rPr>
              <w:t>недвижимого имущества на земельном</w:t>
            </w:r>
          </w:p>
          <w:p w14:paraId="39F7B142" w14:textId="7F6D4FE0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76BC">
              <w:rPr>
                <w:rFonts w:ascii="Times New Roman" w:hAnsi="Times New Roman" w:cs="Times New Roman"/>
                <w:sz w:val="24"/>
                <w:szCs w:val="24"/>
              </w:rPr>
              <w:t>участке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32DBF64" w14:textId="77777777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FADC7F" w14:textId="77777777" w:rsidR="006716A7" w:rsidRDefault="002672B3" w:rsidP="00060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Форма собственности на земельный участок – </w:t>
            </w:r>
            <w:r w:rsidRPr="00A476BC">
              <w:rPr>
                <w:rFonts w:ascii="Times New Roman" w:hAnsi="Times New Roman" w:cs="Times New Roman"/>
                <w:sz w:val="24"/>
                <w:szCs w:val="24"/>
              </w:rPr>
              <w:t>Государственная неразграниченная собственность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Для дальнейшего использования территории необходимо первоначально поставить земельный участок на кадастровый учёт. </w:t>
            </w:r>
          </w:p>
          <w:p w14:paraId="0FE13A0B" w14:textId="4FD3799D" w:rsidR="00060A24" w:rsidRPr="00E133C3" w:rsidRDefault="00060A24" w:rsidP="00060A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B3" w:rsidRPr="00E133C3" w14:paraId="4F97A1F2" w14:textId="670C6133" w:rsidTr="00ED544F">
        <w:tc>
          <w:tcPr>
            <w:tcW w:w="9847" w:type="dxa"/>
            <w:gridSpan w:val="4"/>
          </w:tcPr>
          <w:p w14:paraId="10752D73" w14:textId="77777777" w:rsidR="002672B3" w:rsidRPr="00E133C3" w:rsidRDefault="002672B3" w:rsidP="00D10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FF9C62" w14:textId="77777777" w:rsidR="002672B3" w:rsidRPr="00E133C3" w:rsidRDefault="002672B3" w:rsidP="00D10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Иное ресурсное обеспечение инвестиционного проекта</w:t>
            </w:r>
          </w:p>
          <w:p w14:paraId="71C938DE" w14:textId="342F2A43" w:rsidR="002672B3" w:rsidRPr="00E133C3" w:rsidRDefault="002672B3" w:rsidP="00D10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B3" w:rsidRPr="00E133C3" w14:paraId="1BDEDFD6" w14:textId="6CD71A4B" w:rsidTr="00ED544F">
        <w:tc>
          <w:tcPr>
            <w:tcW w:w="5033" w:type="dxa"/>
            <w:gridSpan w:val="2"/>
          </w:tcPr>
          <w:p w14:paraId="00DE4971" w14:textId="77777777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Ключевые федеральные и региональные</w:t>
            </w:r>
          </w:p>
          <w:p w14:paraId="6AB41E3C" w14:textId="77777777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меры государственной поддержки,</w:t>
            </w:r>
          </w:p>
          <w:p w14:paraId="1AF8C7C1" w14:textId="77777777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оказывающие влияние на реализацию</w:t>
            </w:r>
          </w:p>
          <w:p w14:paraId="24E7538A" w14:textId="551401E4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инвестиционного проекта;</w:t>
            </w:r>
          </w:p>
        </w:tc>
        <w:tc>
          <w:tcPr>
            <w:tcW w:w="4814" w:type="dxa"/>
            <w:gridSpan w:val="2"/>
          </w:tcPr>
          <w:p w14:paraId="2FF2B99A" w14:textId="4EF6C600" w:rsidR="002672B3" w:rsidRPr="00D20BB1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D20BB1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государственной поддержки инвестиционной деятельности </w:t>
            </w:r>
          </w:p>
          <w:p w14:paraId="36C0C5C2" w14:textId="4F67B386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(Закон Волгоградской области от 02.03.2010 №2010-ОД).</w:t>
            </w:r>
          </w:p>
          <w:p w14:paraId="290FF2C0" w14:textId="77777777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DE0C4F" w14:textId="0D321C38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Выделение инвесторам земельных участков в аренду без проведения торгов для реализации объектов социально-культурного назначения</w:t>
            </w:r>
          </w:p>
          <w:p w14:paraId="4E1503C6" w14:textId="1CBE664F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(Закон Волгоградской области от 30.06.2015 №85-ОД).</w:t>
            </w:r>
          </w:p>
          <w:p w14:paraId="758BDBFE" w14:textId="77777777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B41AE7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53C42D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C1E202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563628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320B65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5A98EA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FE8F48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9CE1A8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3ACA10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1F3BF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8127D7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D76E9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0ADF3D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E417FC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D63704" w14:textId="60832B71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П</w:t>
            </w:r>
            <w:r w:rsidRPr="00EE16A4">
              <w:rPr>
                <w:rFonts w:ascii="Times New Roman" w:hAnsi="Times New Roman" w:cs="Times New Roman"/>
                <w:sz w:val="24"/>
                <w:szCs w:val="24"/>
              </w:rPr>
              <w:t>остановление Губернатора Волгоградской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16A4">
              <w:rPr>
                <w:rFonts w:ascii="Times New Roman" w:hAnsi="Times New Roman" w:cs="Times New Roman"/>
                <w:sz w:val="24"/>
                <w:szCs w:val="24"/>
              </w:rPr>
              <w:t>от 29.11.2021 № 828 "Об агентстве развития Волгоградской области", положение Постановления Администрации Волгоградской области от 24.06.2024 № 377-п "Об утверждении регламента сопровождения инвестиционных проектов, реализуемых или планируемых к реализации на территории Волгоградской области, по принципу "одного окна", автономная некоммерческая организация "Агентство инвестиционного развития Волгоградской области" наделено полномочиями по привлечению инвестиций и работе с инвесторами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16A4">
              <w:rPr>
                <w:rFonts w:ascii="Times New Roman" w:hAnsi="Times New Roman" w:cs="Times New Roman"/>
                <w:sz w:val="24"/>
                <w:szCs w:val="24"/>
              </w:rPr>
              <w:t>на территории Волгоградской области.</w:t>
            </w:r>
          </w:p>
          <w:p w14:paraId="5B33C498" w14:textId="77777777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8702F" w14:textId="360A0B33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87D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t xml:space="preserve"> </w:t>
            </w:r>
            <w:r w:rsidRPr="00487DBB">
              <w:rPr>
                <w:rFonts w:ascii="Times New Roman" w:hAnsi="Times New Roman" w:cs="Times New Roman"/>
                <w:sz w:val="24"/>
                <w:szCs w:val="24"/>
              </w:rPr>
              <w:t>Фонд микрофинансирования предпринимательства Волгоградской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C97CD00" w14:textId="77777777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E51A5F" w14:textId="3A5C8529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87DBB">
              <w:rPr>
                <w:rFonts w:ascii="Times New Roman" w:hAnsi="Times New Roman" w:cs="Times New Roman"/>
                <w:sz w:val="24"/>
                <w:szCs w:val="24"/>
              </w:rPr>
              <w:t xml:space="preserve">. Ассоциация (некоммерческое партнерство) </w:t>
            </w:r>
            <w:r w:rsidRPr="00267A0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87DBB">
              <w:rPr>
                <w:rFonts w:ascii="Times New Roman" w:hAnsi="Times New Roman" w:cs="Times New Roman"/>
                <w:sz w:val="24"/>
                <w:szCs w:val="24"/>
              </w:rPr>
              <w:t>Гарантийный фонд Волгоградской области</w:t>
            </w:r>
            <w:r w:rsidRPr="00267A0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022A92B" w14:textId="77777777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354ED4" w14:textId="77777777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t xml:space="preserve"> </w:t>
            </w:r>
            <w:r w:rsidRPr="008333EB">
              <w:rPr>
                <w:rFonts w:ascii="Times New Roman" w:hAnsi="Times New Roman" w:cs="Times New Roman"/>
                <w:sz w:val="24"/>
                <w:szCs w:val="24"/>
              </w:rPr>
              <w:t xml:space="preserve">В 2023-2024 годах регионами и Правительством России внедрены меры поддержки для реализации проектов модульных некапитальных гостиниц.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333EB">
              <w:rPr>
                <w:rFonts w:ascii="Times New Roman" w:hAnsi="Times New Roman" w:cs="Times New Roman"/>
                <w:sz w:val="24"/>
                <w:szCs w:val="24"/>
              </w:rPr>
              <w:t xml:space="preserve"> связи с успешной реализацией данной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 w:rsidRPr="008333EB">
              <w:rPr>
                <w:rFonts w:ascii="Times New Roman" w:hAnsi="Times New Roman" w:cs="Times New Roman"/>
                <w:sz w:val="24"/>
                <w:szCs w:val="24"/>
              </w:rPr>
              <w:t>о информации Министерства экономического развития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333EB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поддержка будет оказываться и в дальнейшем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7C97F8" w14:textId="0A6D4360" w:rsidR="00C90319" w:rsidRPr="00E133C3" w:rsidRDefault="00C90319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B3" w:rsidRPr="00E133C3" w14:paraId="70A4FF24" w14:textId="336BF368" w:rsidTr="00ED544F">
        <w:tc>
          <w:tcPr>
            <w:tcW w:w="5033" w:type="dxa"/>
            <w:gridSpan w:val="2"/>
            <w:shd w:val="clear" w:color="auto" w:fill="auto"/>
          </w:tcPr>
          <w:p w14:paraId="283FEBDD" w14:textId="77777777" w:rsidR="002672B3" w:rsidRPr="007045D1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5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Возможность софинансирования</w:t>
            </w:r>
          </w:p>
          <w:p w14:paraId="1A4310B4" w14:textId="374834CF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>инвестиционного проекта</w:t>
            </w:r>
          </w:p>
        </w:tc>
        <w:tc>
          <w:tcPr>
            <w:tcW w:w="4814" w:type="dxa"/>
            <w:gridSpan w:val="2"/>
          </w:tcPr>
          <w:p w14:paraId="7F01F178" w14:textId="77777777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мер государственной поддержки.</w:t>
            </w:r>
          </w:p>
          <w:p w14:paraId="5E61CE2D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6EB8E8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F9E507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74B26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143932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8D847E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858828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D56510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6A55F0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D76D34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F493BE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042A3E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06C0F9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60B9DF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A3EB08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E49140" w14:textId="23A4EB10" w:rsidR="00060A24" w:rsidRPr="00E133C3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B3" w:rsidRPr="00E133C3" w14:paraId="56AB7510" w14:textId="0B442D23" w:rsidTr="00ED544F">
        <w:tc>
          <w:tcPr>
            <w:tcW w:w="5033" w:type="dxa"/>
            <w:gridSpan w:val="2"/>
            <w:shd w:val="clear" w:color="auto" w:fill="auto"/>
          </w:tcPr>
          <w:p w14:paraId="0FDD4CA5" w14:textId="77777777" w:rsidR="002672B3" w:rsidRPr="007045D1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5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Обязательства субъекта</w:t>
            </w:r>
          </w:p>
          <w:p w14:paraId="37D21568" w14:textId="77777777" w:rsidR="002672B3" w:rsidRPr="007045D1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Федерации, связанные</w:t>
            </w:r>
          </w:p>
          <w:p w14:paraId="118C0ADB" w14:textId="77777777" w:rsidR="002672B3" w:rsidRPr="007045D1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>с реализацией инвестиционного проекта</w:t>
            </w:r>
          </w:p>
          <w:p w14:paraId="58548901" w14:textId="44891F64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4814" w:type="dxa"/>
            <w:gridSpan w:val="2"/>
          </w:tcPr>
          <w:p w14:paraId="571903D6" w14:textId="43170018" w:rsidR="002672B3" w:rsidRPr="00EE16A4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и</w:t>
            </w:r>
            <w:r w:rsidRPr="00E674DA">
              <w:rPr>
                <w:rFonts w:ascii="Times New Roman" w:hAnsi="Times New Roman" w:cs="Times New Roman"/>
                <w:sz w:val="24"/>
                <w:szCs w:val="24"/>
              </w:rPr>
              <w:t>нвестиционн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E674DA">
              <w:rPr>
                <w:rFonts w:ascii="Times New Roman" w:hAnsi="Times New Roman" w:cs="Times New Roman"/>
                <w:sz w:val="24"/>
                <w:szCs w:val="24"/>
              </w:rPr>
              <w:t xml:space="preserve"> деклараци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E674DA">
              <w:rPr>
                <w:rFonts w:ascii="Times New Roman" w:hAnsi="Times New Roman" w:cs="Times New Roman"/>
                <w:sz w:val="24"/>
                <w:szCs w:val="24"/>
              </w:rPr>
              <w:t xml:space="preserve"> Волгоградской области до 2030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(у</w:t>
            </w:r>
            <w:r w:rsidRPr="00EE16A4">
              <w:rPr>
                <w:rFonts w:ascii="Times New Roman" w:hAnsi="Times New Roman" w:cs="Times New Roman"/>
                <w:sz w:val="24"/>
                <w:szCs w:val="24"/>
              </w:rPr>
              <w:t>тверждена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Pr="00EE16A4">
              <w:rPr>
                <w:rFonts w:ascii="Times New Roman" w:hAnsi="Times New Roman" w:cs="Times New Roman"/>
                <w:sz w:val="24"/>
                <w:szCs w:val="24"/>
              </w:rPr>
              <w:t>аспоряжением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16A4">
              <w:rPr>
                <w:rFonts w:ascii="Times New Roman" w:hAnsi="Times New Roman" w:cs="Times New Roman"/>
                <w:sz w:val="24"/>
                <w:szCs w:val="24"/>
              </w:rPr>
              <w:t>Губернатора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16A4">
              <w:rPr>
                <w:rFonts w:ascii="Times New Roman" w:hAnsi="Times New Roman" w:cs="Times New Roman"/>
                <w:sz w:val="24"/>
                <w:szCs w:val="24"/>
              </w:rPr>
              <w:t>Волгоградской области</w:t>
            </w:r>
          </w:p>
          <w:p w14:paraId="0B2A57B9" w14:textId="6F3C65F7" w:rsidR="002672B3" w:rsidRPr="00E674DA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6A4">
              <w:rPr>
                <w:rFonts w:ascii="Times New Roman" w:hAnsi="Times New Roman" w:cs="Times New Roman"/>
                <w:sz w:val="24"/>
                <w:szCs w:val="24"/>
              </w:rPr>
              <w:t xml:space="preserve">от 29 ноября 2021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E16A4">
              <w:rPr>
                <w:rFonts w:ascii="Times New Roman" w:hAnsi="Times New Roman" w:cs="Times New Roman"/>
                <w:sz w:val="24"/>
                <w:szCs w:val="24"/>
              </w:rPr>
              <w:t xml:space="preserve"> 239-р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E674DA">
              <w:rPr>
                <w:rFonts w:ascii="Times New Roman" w:hAnsi="Times New Roman" w:cs="Times New Roman"/>
                <w:sz w:val="24"/>
                <w:szCs w:val="24"/>
              </w:rPr>
              <w:t xml:space="preserve"> субъект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Pr="00E674DA">
              <w:rPr>
                <w:rFonts w:ascii="Times New Roman" w:hAnsi="Times New Roman" w:cs="Times New Roman"/>
                <w:sz w:val="24"/>
                <w:szCs w:val="24"/>
              </w:rPr>
              <w:t xml:space="preserve"> инвестиционной деятельности на территории Волгоградской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гарантируется</w:t>
            </w:r>
            <w:r w:rsidRPr="00E674D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273FBEB" w14:textId="4E678C3F" w:rsidR="002672B3" w:rsidRPr="00E674DA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E674DA">
              <w:rPr>
                <w:rFonts w:ascii="Times New Roman" w:hAnsi="Times New Roman" w:cs="Times New Roman"/>
                <w:sz w:val="24"/>
                <w:szCs w:val="24"/>
              </w:rPr>
              <w:t>неухудшение условий реализации инвестиционных проектов в течение всего срока их реализации;</w:t>
            </w:r>
          </w:p>
          <w:p w14:paraId="53285287" w14:textId="3495230F" w:rsidR="002672B3" w:rsidRPr="00E674DA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E674DA">
              <w:rPr>
                <w:rFonts w:ascii="Times New Roman" w:hAnsi="Times New Roman" w:cs="Times New Roman"/>
                <w:sz w:val="24"/>
                <w:szCs w:val="24"/>
              </w:rPr>
              <w:t>неукоснительное соблюдение условий предоставления мер поддержки инвесторов в Волгоградской области;</w:t>
            </w:r>
          </w:p>
          <w:p w14:paraId="591B55DA" w14:textId="77777777" w:rsidR="002672B3" w:rsidRDefault="002672B3" w:rsidP="00DE7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E674DA">
              <w:rPr>
                <w:rFonts w:ascii="Times New Roman" w:hAnsi="Times New Roman" w:cs="Times New Roman"/>
                <w:sz w:val="24"/>
                <w:szCs w:val="24"/>
              </w:rPr>
              <w:t>соблюдение органами исполнительной власти Волгоградской области и организациями сроков согласований и предоставления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74DA">
              <w:rPr>
                <w:rFonts w:ascii="Times New Roman" w:hAnsi="Times New Roman" w:cs="Times New Roman"/>
                <w:sz w:val="24"/>
                <w:szCs w:val="24"/>
              </w:rPr>
              <w:t>разрешительной документации, необходимой для ведения инвестиционной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E18C0DB" w14:textId="2E46C997" w:rsidR="00C90319" w:rsidRPr="00E133C3" w:rsidRDefault="00C90319" w:rsidP="00DE78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B3" w:rsidRPr="00E133C3" w14:paraId="3FB85918" w14:textId="5B87857F" w:rsidTr="00D11154">
        <w:tc>
          <w:tcPr>
            <w:tcW w:w="5033" w:type="dxa"/>
            <w:gridSpan w:val="2"/>
            <w:shd w:val="clear" w:color="auto" w:fill="auto"/>
          </w:tcPr>
          <w:p w14:paraId="6E188CD1" w14:textId="77777777" w:rsidR="002672B3" w:rsidRPr="007045D1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>Возможности и условия партнерства</w:t>
            </w:r>
          </w:p>
          <w:p w14:paraId="0111CB9C" w14:textId="3EDF2643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>при реализации инвестиционного проекта</w:t>
            </w:r>
          </w:p>
        </w:tc>
        <w:tc>
          <w:tcPr>
            <w:tcW w:w="4814" w:type="dxa"/>
            <w:gridSpan w:val="2"/>
          </w:tcPr>
          <w:p w14:paraId="59C0343E" w14:textId="304E10B9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 Сотрудничество с организаторами ежегодного ф</w:t>
            </w:r>
            <w:r w:rsidRPr="00267A06">
              <w:rPr>
                <w:rFonts w:ascii="Times New Roman" w:hAnsi="Times New Roman" w:cs="Times New Roman"/>
                <w:sz w:val="24"/>
                <w:szCs w:val="24"/>
              </w:rPr>
              <w:t>ольклорно-этнографический фестиваль "Троица на Бузулуке"</w:t>
            </w:r>
          </w:p>
          <w:p w14:paraId="5768D574" w14:textId="77777777" w:rsidR="002672B3" w:rsidRDefault="002672B3" w:rsidP="00670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Партнёрство с </w:t>
            </w:r>
            <w:r w:rsidRPr="007045D1">
              <w:rPr>
                <w:rFonts w:ascii="Times New Roman" w:hAnsi="Times New Roman" w:cs="Times New Roman"/>
                <w:sz w:val="24"/>
                <w:szCs w:val="24"/>
              </w:rPr>
              <w:t>поставщиками продуктов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питания</w:t>
            </w:r>
          </w:p>
          <w:p w14:paraId="395B4EBF" w14:textId="4C6B8C73" w:rsidR="002672B3" w:rsidRDefault="002672B3" w:rsidP="00931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 Сотрудничество</w:t>
            </w:r>
            <w:r w:rsidRPr="00931484">
              <w:rPr>
                <w:rFonts w:ascii="Times New Roman" w:hAnsi="Times New Roman" w:cs="Times New Roman"/>
                <w:sz w:val="24"/>
                <w:szCs w:val="24"/>
              </w:rPr>
              <w:t xml:space="preserve"> с МБУК "Историко-краеведческий музей" (г. Новоаннинск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93148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создании комплексного туристского продукта с экскурсионной программой</w:t>
            </w:r>
          </w:p>
          <w:p w14:paraId="7CDA157D" w14:textId="577C575D" w:rsidR="00060A24" w:rsidRDefault="002672B3" w:rsidP="00931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 Сотрудничество с органами местного самоуправления муниципальных образований Новоаннинского района при проведении событийных мероприятий</w:t>
            </w:r>
          </w:p>
          <w:p w14:paraId="22BCCAAF" w14:textId="4ADBA132" w:rsidR="00060A24" w:rsidRPr="00E133C3" w:rsidRDefault="00060A24" w:rsidP="00931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B3" w:rsidRPr="00E133C3" w14:paraId="5A32B08B" w14:textId="59BF3038" w:rsidTr="00ED544F">
        <w:tc>
          <w:tcPr>
            <w:tcW w:w="5033" w:type="dxa"/>
            <w:gridSpan w:val="2"/>
          </w:tcPr>
          <w:p w14:paraId="10848DF5" w14:textId="77777777" w:rsidR="002672B3" w:rsidRPr="00D203D5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3D5">
              <w:rPr>
                <w:rFonts w:ascii="Times New Roman" w:hAnsi="Times New Roman" w:cs="Times New Roman"/>
                <w:sz w:val="24"/>
                <w:szCs w:val="24"/>
              </w:rPr>
              <w:t>Логистические преимущества субъекта</w:t>
            </w:r>
          </w:p>
          <w:p w14:paraId="4846B204" w14:textId="77777777" w:rsidR="002672B3" w:rsidRPr="00D203D5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3D5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 и предлагаемого</w:t>
            </w:r>
          </w:p>
          <w:p w14:paraId="5B281E44" w14:textId="77777777" w:rsidR="002672B3" w:rsidRPr="00D203D5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3D5">
              <w:rPr>
                <w:rFonts w:ascii="Times New Roman" w:hAnsi="Times New Roman" w:cs="Times New Roman"/>
                <w:sz w:val="24"/>
                <w:szCs w:val="24"/>
              </w:rPr>
              <w:t>места локализации инвестиционного</w:t>
            </w:r>
          </w:p>
          <w:p w14:paraId="2F68F84F" w14:textId="2D1DF63D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D203D5">
              <w:rPr>
                <w:rFonts w:ascii="Times New Roman" w:hAnsi="Times New Roman" w:cs="Times New Roman"/>
                <w:sz w:val="24"/>
                <w:szCs w:val="24"/>
              </w:rPr>
              <w:t>проекта (транспортные коридоры и узлы);</w:t>
            </w:r>
          </w:p>
        </w:tc>
        <w:tc>
          <w:tcPr>
            <w:tcW w:w="4814" w:type="dxa"/>
            <w:gridSpan w:val="2"/>
          </w:tcPr>
          <w:p w14:paraId="63DAB46F" w14:textId="77777777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FF9">
              <w:rPr>
                <w:rFonts w:ascii="Times New Roman" w:hAnsi="Times New Roman" w:cs="Times New Roman"/>
                <w:sz w:val="24"/>
                <w:szCs w:val="24"/>
              </w:rPr>
              <w:t>Волгоградская область имеет выгодное географическое положение, являясь главными воротами на юг России с выходом на Кавказ, Азербайджан и Казахстан.</w:t>
            </w:r>
          </w:p>
          <w:p w14:paraId="6E71345B" w14:textId="4CA7FE7C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 </w:t>
            </w: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является транзитн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 xml:space="preserve"> (ЦФО; ПФО)</w:t>
            </w:r>
          </w:p>
          <w:p w14:paraId="52C02721" w14:textId="77777777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Логистический коридор: Север-Юг</w:t>
            </w:r>
          </w:p>
          <w:p w14:paraId="295431E8" w14:textId="46EF0E3D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аэропорт </w:t>
            </w: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Гумрак</w:t>
            </w: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14:paraId="58A06055" w14:textId="3D60BF9F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Ж/д вокзал </w:t>
            </w: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Волгоград-1</w:t>
            </w: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14:paraId="611411FD" w14:textId="77B75C76" w:rsidR="00060A24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Ж/д вокзал г. Новоаннинский</w:t>
            </w:r>
          </w:p>
          <w:p w14:paraId="05011411" w14:textId="77777777" w:rsidR="00860CE4" w:rsidRDefault="00860CE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955BA0" w14:textId="77777777" w:rsidR="00860CE4" w:rsidRDefault="00860CE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748299" w14:textId="77777777" w:rsidR="00860CE4" w:rsidRDefault="00860CE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22A680" w14:textId="77777777" w:rsidR="00860CE4" w:rsidRDefault="00860CE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11576A" w14:textId="77777777" w:rsidR="00860CE4" w:rsidRDefault="00860CE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7C3ED" w14:textId="77777777" w:rsidR="00860CE4" w:rsidRDefault="00860CE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A6EBB" w14:textId="77777777" w:rsidR="00860CE4" w:rsidRDefault="00860CE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65AB07" w14:textId="77777777" w:rsidR="00860CE4" w:rsidRDefault="00860CE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93513A" w14:textId="52D371E7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Автомобильные дороги федерального значения:  </w:t>
            </w:r>
          </w:p>
          <w:p w14:paraId="04A9023C" w14:textId="7B5C1EB2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39AE">
              <w:rPr>
                <w:rFonts w:ascii="Times New Roman" w:hAnsi="Times New Roman" w:cs="Times New Roman"/>
                <w:sz w:val="24"/>
                <w:szCs w:val="24"/>
              </w:rPr>
              <w:t>Р-22 "Каспий" автомобильная дорога М-4 "Дон" - Тамбов - Волгоград - Астрахань</w:t>
            </w:r>
          </w:p>
          <w:p w14:paraId="6A1CBB55" w14:textId="1C9592EC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39AE">
              <w:rPr>
                <w:rFonts w:ascii="Times New Roman" w:hAnsi="Times New Roman" w:cs="Times New Roman"/>
                <w:sz w:val="24"/>
                <w:szCs w:val="24"/>
              </w:rPr>
              <w:t>Р-228 "Сызрань — Саратов — Волгоград"</w:t>
            </w:r>
          </w:p>
          <w:p w14:paraId="6618119A" w14:textId="6E5B4978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39AE">
              <w:rPr>
                <w:rFonts w:ascii="Times New Roman" w:hAnsi="Times New Roman" w:cs="Times New Roman"/>
                <w:sz w:val="24"/>
                <w:szCs w:val="24"/>
              </w:rPr>
              <w:t>Р-260 "Волгоград - Каменск-Шахтинский - Луганск"</w:t>
            </w:r>
          </w:p>
          <w:p w14:paraId="62AC9D88" w14:textId="77777777" w:rsidR="00C90319" w:rsidRDefault="002672B3" w:rsidP="00E25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39AE">
              <w:rPr>
                <w:rFonts w:ascii="Times New Roman" w:hAnsi="Times New Roman" w:cs="Times New Roman"/>
                <w:sz w:val="24"/>
                <w:szCs w:val="24"/>
              </w:rPr>
              <w:t xml:space="preserve">Р-229 Самара - Пугачев - Энгельс </w:t>
            </w:r>
            <w:r w:rsidR="00C9031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439AE">
              <w:rPr>
                <w:rFonts w:ascii="Times New Roman" w:hAnsi="Times New Roman" w:cs="Times New Roman"/>
                <w:sz w:val="24"/>
                <w:szCs w:val="24"/>
              </w:rPr>
              <w:t xml:space="preserve"> Волгоград</w:t>
            </w:r>
          </w:p>
          <w:p w14:paraId="690AB0EF" w14:textId="4E6F8DE8" w:rsidR="00D475A9" w:rsidRPr="00E133C3" w:rsidRDefault="00D475A9" w:rsidP="00E25F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2B3" w:rsidRPr="00E133C3" w14:paraId="65FA6412" w14:textId="098E7017" w:rsidTr="00ED544F">
        <w:tc>
          <w:tcPr>
            <w:tcW w:w="2004" w:type="dxa"/>
            <w:vMerge w:val="restart"/>
          </w:tcPr>
          <w:p w14:paraId="05F88A30" w14:textId="77777777" w:rsidR="002672B3" w:rsidRPr="00E52F1C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F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Кадровое</w:t>
            </w:r>
          </w:p>
          <w:p w14:paraId="4E1407C9" w14:textId="22425983" w:rsidR="002672B3" w:rsidRPr="00E52F1C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F1C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</w:p>
          <w:p w14:paraId="0E6BF929" w14:textId="77777777" w:rsidR="002672B3" w:rsidRPr="00E52F1C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F1C">
              <w:rPr>
                <w:rFonts w:ascii="Times New Roman" w:hAnsi="Times New Roman" w:cs="Times New Roman"/>
                <w:sz w:val="24"/>
                <w:szCs w:val="24"/>
              </w:rPr>
              <w:t>инвестиционного</w:t>
            </w:r>
          </w:p>
          <w:p w14:paraId="2B6A425A" w14:textId="5F4259CF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F1C">
              <w:rPr>
                <w:rFonts w:ascii="Times New Roman" w:hAnsi="Times New Roman" w:cs="Times New Roman"/>
                <w:sz w:val="24"/>
                <w:szCs w:val="24"/>
              </w:rPr>
              <w:t>проекта</w:t>
            </w:r>
          </w:p>
        </w:tc>
        <w:tc>
          <w:tcPr>
            <w:tcW w:w="3029" w:type="dxa"/>
          </w:tcPr>
          <w:p w14:paraId="5A7F34D2" w14:textId="77777777" w:rsidR="002672B3" w:rsidRPr="00BE76EC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6EC">
              <w:rPr>
                <w:rFonts w:ascii="Times New Roman" w:hAnsi="Times New Roman" w:cs="Times New Roman"/>
                <w:sz w:val="24"/>
                <w:szCs w:val="24"/>
              </w:rPr>
              <w:t>Население субъекта</w:t>
            </w:r>
          </w:p>
          <w:p w14:paraId="5D1A4483" w14:textId="77777777" w:rsidR="002672B3" w:rsidRPr="00BE76EC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6EC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</w:p>
          <w:p w14:paraId="57288C21" w14:textId="53C348D4" w:rsidR="002672B3" w:rsidRPr="00BE76EC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6EC">
              <w:rPr>
                <w:rFonts w:ascii="Times New Roman" w:hAnsi="Times New Roman" w:cs="Times New Roman"/>
                <w:sz w:val="24"/>
                <w:szCs w:val="24"/>
              </w:rPr>
              <w:t>Федерации (тыс. чел.)</w:t>
            </w:r>
          </w:p>
        </w:tc>
        <w:tc>
          <w:tcPr>
            <w:tcW w:w="4814" w:type="dxa"/>
            <w:gridSpan w:val="2"/>
          </w:tcPr>
          <w:p w14:paraId="4994A13C" w14:textId="46671916" w:rsidR="002672B3" w:rsidRPr="00BE76EC" w:rsidRDefault="002672B3" w:rsidP="000A0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6EC">
              <w:rPr>
                <w:rFonts w:ascii="Times New Roman" w:hAnsi="Times New Roman" w:cs="Times New Roman"/>
                <w:sz w:val="24"/>
                <w:szCs w:val="24"/>
              </w:rPr>
              <w:t>2453,9 (на 01.01.2024)</w:t>
            </w:r>
          </w:p>
        </w:tc>
      </w:tr>
      <w:tr w:rsidR="002672B3" w:rsidRPr="00E133C3" w14:paraId="4857DAB5" w14:textId="103350DD" w:rsidTr="00ED544F">
        <w:tc>
          <w:tcPr>
            <w:tcW w:w="2004" w:type="dxa"/>
            <w:vMerge/>
          </w:tcPr>
          <w:p w14:paraId="32060609" w14:textId="77777777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9" w:type="dxa"/>
          </w:tcPr>
          <w:p w14:paraId="624944E6" w14:textId="77777777" w:rsidR="002672B3" w:rsidRPr="00BE76EC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6EC">
              <w:rPr>
                <w:rFonts w:ascii="Times New Roman" w:hAnsi="Times New Roman" w:cs="Times New Roman"/>
                <w:sz w:val="24"/>
                <w:szCs w:val="24"/>
              </w:rPr>
              <w:t>Трудоспособное</w:t>
            </w:r>
          </w:p>
          <w:p w14:paraId="2FE510B6" w14:textId="77777777" w:rsidR="002672B3" w:rsidRPr="00BE76EC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6EC">
              <w:rPr>
                <w:rFonts w:ascii="Times New Roman" w:hAnsi="Times New Roman" w:cs="Times New Roman"/>
                <w:sz w:val="24"/>
                <w:szCs w:val="24"/>
              </w:rPr>
              <w:t>население субъекта</w:t>
            </w:r>
          </w:p>
          <w:p w14:paraId="01BEDD4E" w14:textId="77777777" w:rsidR="002672B3" w:rsidRPr="00BE76EC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6EC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</w:p>
          <w:p w14:paraId="73F1C48D" w14:textId="123C9BE2" w:rsidR="002672B3" w:rsidRPr="00BE76EC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6EC">
              <w:rPr>
                <w:rFonts w:ascii="Times New Roman" w:hAnsi="Times New Roman" w:cs="Times New Roman"/>
                <w:sz w:val="24"/>
                <w:szCs w:val="24"/>
              </w:rPr>
              <w:t>Федерации (тыс. чел.)</w:t>
            </w:r>
          </w:p>
        </w:tc>
        <w:tc>
          <w:tcPr>
            <w:tcW w:w="4814" w:type="dxa"/>
            <w:gridSpan w:val="2"/>
          </w:tcPr>
          <w:p w14:paraId="70F53E79" w14:textId="77777777" w:rsidR="002672B3" w:rsidRPr="00BE76EC" w:rsidRDefault="002672B3" w:rsidP="000A0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6EC">
              <w:rPr>
                <w:rFonts w:ascii="Times New Roman" w:hAnsi="Times New Roman" w:cs="Times New Roman"/>
                <w:sz w:val="24"/>
                <w:szCs w:val="24"/>
              </w:rPr>
              <w:t>1430,8</w:t>
            </w:r>
          </w:p>
          <w:p w14:paraId="1D0E4ACA" w14:textId="0C158008" w:rsidR="002672B3" w:rsidRPr="00BE76EC" w:rsidRDefault="002672B3" w:rsidP="000A0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6EC">
              <w:rPr>
                <w:rFonts w:ascii="Times New Roman" w:hAnsi="Times New Roman" w:cs="Times New Roman"/>
                <w:sz w:val="24"/>
                <w:szCs w:val="24"/>
              </w:rPr>
              <w:t>(на 01.01.2023)</w:t>
            </w:r>
          </w:p>
        </w:tc>
      </w:tr>
      <w:tr w:rsidR="002672B3" w:rsidRPr="00E133C3" w14:paraId="566D06C1" w14:textId="125CC572" w:rsidTr="00ED544F">
        <w:tc>
          <w:tcPr>
            <w:tcW w:w="2004" w:type="dxa"/>
            <w:vMerge/>
          </w:tcPr>
          <w:p w14:paraId="67611EDB" w14:textId="77777777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9" w:type="dxa"/>
          </w:tcPr>
          <w:p w14:paraId="1E6EF292" w14:textId="77777777" w:rsidR="002672B3" w:rsidRPr="00BE76EC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6EC">
              <w:rPr>
                <w:rFonts w:ascii="Times New Roman" w:hAnsi="Times New Roman" w:cs="Times New Roman"/>
                <w:sz w:val="24"/>
                <w:szCs w:val="24"/>
              </w:rPr>
              <w:t>Население</w:t>
            </w:r>
          </w:p>
          <w:p w14:paraId="215C7CF2" w14:textId="77777777" w:rsidR="002672B3" w:rsidRPr="00BE76EC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6EC">
              <w:rPr>
                <w:rFonts w:ascii="Times New Roman" w:hAnsi="Times New Roman" w:cs="Times New Roman"/>
                <w:sz w:val="24"/>
                <w:szCs w:val="24"/>
              </w:rPr>
              <w:t>агломерации</w:t>
            </w:r>
          </w:p>
          <w:p w14:paraId="74320257" w14:textId="77777777" w:rsidR="002672B3" w:rsidRPr="00BE76EC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6EC">
              <w:rPr>
                <w:rFonts w:ascii="Times New Roman" w:hAnsi="Times New Roman" w:cs="Times New Roman"/>
                <w:sz w:val="24"/>
                <w:szCs w:val="24"/>
              </w:rPr>
              <w:t>в непосредственной</w:t>
            </w:r>
          </w:p>
          <w:p w14:paraId="0F9BC192" w14:textId="3D90A6D0" w:rsidR="002672B3" w:rsidRPr="00BE76EC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6EC">
              <w:rPr>
                <w:rFonts w:ascii="Times New Roman" w:hAnsi="Times New Roman" w:cs="Times New Roman"/>
                <w:sz w:val="24"/>
                <w:szCs w:val="24"/>
              </w:rPr>
              <w:t>локации (тыс. чел.)</w:t>
            </w:r>
          </w:p>
        </w:tc>
        <w:tc>
          <w:tcPr>
            <w:tcW w:w="4814" w:type="dxa"/>
            <w:gridSpan w:val="2"/>
          </w:tcPr>
          <w:p w14:paraId="655DB170" w14:textId="4EC4D28E" w:rsidR="002672B3" w:rsidRPr="00BE76EC" w:rsidRDefault="002672B3" w:rsidP="000A0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6EC">
              <w:rPr>
                <w:rFonts w:ascii="Times New Roman" w:hAnsi="Times New Roman" w:cs="Times New Roman"/>
                <w:sz w:val="24"/>
                <w:szCs w:val="24"/>
              </w:rPr>
              <w:t>1018,9 (на 01.01.2024)</w:t>
            </w:r>
          </w:p>
        </w:tc>
      </w:tr>
      <w:tr w:rsidR="002672B3" w:rsidRPr="00E133C3" w14:paraId="20B3EC5F" w14:textId="4584FFA7" w:rsidTr="00ED544F">
        <w:tc>
          <w:tcPr>
            <w:tcW w:w="2004" w:type="dxa"/>
            <w:vMerge/>
          </w:tcPr>
          <w:p w14:paraId="7282599B" w14:textId="77777777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9" w:type="dxa"/>
          </w:tcPr>
          <w:p w14:paraId="5D2B9084" w14:textId="77777777" w:rsidR="002672B3" w:rsidRPr="00BE76EC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6EC">
              <w:rPr>
                <w:rFonts w:ascii="Times New Roman" w:hAnsi="Times New Roman" w:cs="Times New Roman"/>
                <w:sz w:val="24"/>
                <w:szCs w:val="24"/>
              </w:rPr>
              <w:t>Средняя заработная</w:t>
            </w:r>
          </w:p>
          <w:p w14:paraId="6B5405A5" w14:textId="77777777" w:rsidR="002672B3" w:rsidRPr="00BE76EC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6EC">
              <w:rPr>
                <w:rFonts w:ascii="Times New Roman" w:hAnsi="Times New Roman" w:cs="Times New Roman"/>
                <w:sz w:val="24"/>
                <w:szCs w:val="24"/>
              </w:rPr>
              <w:t>плата</w:t>
            </w:r>
          </w:p>
          <w:p w14:paraId="11698826" w14:textId="77777777" w:rsidR="002672B3" w:rsidRPr="00BE76EC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6EC">
              <w:rPr>
                <w:rFonts w:ascii="Times New Roman" w:hAnsi="Times New Roman" w:cs="Times New Roman"/>
                <w:sz w:val="24"/>
                <w:szCs w:val="24"/>
              </w:rPr>
              <w:t>в субъекте</w:t>
            </w:r>
          </w:p>
          <w:p w14:paraId="1898E15D" w14:textId="77777777" w:rsidR="002672B3" w:rsidRPr="00BE76EC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6EC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</w:p>
          <w:p w14:paraId="3C0A722B" w14:textId="77777777" w:rsidR="002672B3" w:rsidRPr="00BE76EC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6EC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</w:p>
          <w:p w14:paraId="601D8018" w14:textId="77CABD1A" w:rsidR="002672B3" w:rsidRPr="00BE76EC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6EC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4814" w:type="dxa"/>
            <w:gridSpan w:val="2"/>
          </w:tcPr>
          <w:p w14:paraId="47220B09" w14:textId="243EBFAD" w:rsidR="002672B3" w:rsidRPr="00BE76EC" w:rsidRDefault="002672B3" w:rsidP="000A0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6EC">
              <w:rPr>
                <w:rFonts w:ascii="Times New Roman" w:hAnsi="Times New Roman" w:cs="Times New Roman"/>
                <w:sz w:val="24"/>
                <w:szCs w:val="24"/>
              </w:rPr>
              <w:t>51,8</w:t>
            </w:r>
          </w:p>
          <w:p w14:paraId="66C7F94D" w14:textId="21D3D58F" w:rsidR="002672B3" w:rsidRPr="00BE76EC" w:rsidRDefault="002672B3" w:rsidP="000A0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6EC">
              <w:rPr>
                <w:rFonts w:ascii="Times New Roman" w:hAnsi="Times New Roman" w:cs="Times New Roman"/>
                <w:sz w:val="24"/>
                <w:szCs w:val="24"/>
              </w:rPr>
              <w:t>(2023 год)</w:t>
            </w:r>
          </w:p>
        </w:tc>
      </w:tr>
      <w:tr w:rsidR="002672B3" w:rsidRPr="00E133C3" w14:paraId="34B6A426" w14:textId="1EC3590A" w:rsidTr="00ED544F">
        <w:tc>
          <w:tcPr>
            <w:tcW w:w="2004" w:type="dxa"/>
            <w:vMerge/>
          </w:tcPr>
          <w:p w14:paraId="41880F17" w14:textId="77777777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9" w:type="dxa"/>
          </w:tcPr>
          <w:p w14:paraId="0074AA28" w14:textId="77777777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Наличие профильных</w:t>
            </w:r>
          </w:p>
          <w:p w14:paraId="16B062C7" w14:textId="77777777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образовательных</w:t>
            </w:r>
          </w:p>
          <w:p w14:paraId="07CA2026" w14:textId="77777777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учреждений</w:t>
            </w:r>
          </w:p>
          <w:p w14:paraId="70400517" w14:textId="77777777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в регионе (высшего</w:t>
            </w:r>
          </w:p>
          <w:p w14:paraId="63103D26" w14:textId="77777777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</w:p>
          <w:p w14:paraId="0106D1B8" w14:textId="77777777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и среднего</w:t>
            </w:r>
          </w:p>
          <w:p w14:paraId="7DA83D6E" w14:textId="77777777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специального</w:t>
            </w:r>
          </w:p>
          <w:p w14:paraId="4B50BC96" w14:textId="3A49B101" w:rsidR="002672B3" w:rsidRPr="00E133C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33C3">
              <w:rPr>
                <w:rFonts w:ascii="Times New Roman" w:hAnsi="Times New Roman" w:cs="Times New Roman"/>
                <w:sz w:val="24"/>
                <w:szCs w:val="24"/>
              </w:rPr>
              <w:t>образования)</w:t>
            </w:r>
          </w:p>
        </w:tc>
        <w:tc>
          <w:tcPr>
            <w:tcW w:w="4814" w:type="dxa"/>
            <w:gridSpan w:val="2"/>
          </w:tcPr>
          <w:p w14:paraId="555788C4" w14:textId="3E7B857A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образовательных организаций с профильными направлениями подготовки, более 300 выпускников ежегодно.</w:t>
            </w:r>
          </w:p>
          <w:p w14:paraId="23BC7256" w14:textId="77777777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7BF984" w14:textId="7F6898C8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Высших учебных заведений: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• Волгоградский государственный университет;</w:t>
            </w:r>
          </w:p>
          <w:p w14:paraId="0B188A86" w14:textId="6ABA392C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 Волгоградский государственный аграрный университет;</w:t>
            </w:r>
          </w:p>
          <w:p w14:paraId="41666B6C" w14:textId="05304B64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 Волгоградский государственный технический университет;</w:t>
            </w:r>
          </w:p>
          <w:p w14:paraId="15E83925" w14:textId="28C8FF37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 Волгоградский государственный социально-педагогический университет.</w:t>
            </w:r>
          </w:p>
          <w:p w14:paraId="2B83433B" w14:textId="060836D2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Направления подготовки:</w:t>
            </w:r>
          </w:p>
          <w:p w14:paraId="1F3B9220" w14:textId="19F10311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Туризм;</w:t>
            </w:r>
          </w:p>
          <w:p w14:paraId="02ED8D8E" w14:textId="4E0F69FC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Гостиничное дело;</w:t>
            </w:r>
          </w:p>
          <w:p w14:paraId="61BF4FA7" w14:textId="4061B4F9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Сервис.</w:t>
            </w:r>
          </w:p>
          <w:p w14:paraId="291A6ACE" w14:textId="77777777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701530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9A1BF1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4B091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1B6B51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CF8175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42E8D7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8893EB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7B6A5D" w14:textId="77777777" w:rsidR="00060A24" w:rsidRDefault="00060A24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8BB9B3" w14:textId="2657BE3F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 Средних специальных </w:t>
            </w:r>
            <w:r w:rsidRPr="00C66F87">
              <w:rPr>
                <w:rFonts w:ascii="Times New Roman" w:hAnsi="Times New Roman" w:cs="Times New Roman"/>
                <w:sz w:val="24"/>
                <w:szCs w:val="24"/>
              </w:rPr>
              <w:t>учебных заведений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5DAAA52" w14:textId="47C42BDF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• Волгоградский институт бизнеса;</w:t>
            </w:r>
          </w:p>
          <w:p w14:paraId="75AC8C53" w14:textId="1DA7938A" w:rsidR="002672B3" w:rsidRPr="00FA375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FA3753">
              <w:rPr>
                <w:rFonts w:ascii="Times New Roman" w:hAnsi="Times New Roman" w:cs="Times New Roman"/>
                <w:sz w:val="24"/>
                <w:szCs w:val="24"/>
              </w:rPr>
              <w:t>Волгоградский колледж управления</w:t>
            </w:r>
          </w:p>
          <w:p w14:paraId="7790313A" w14:textId="40D3CDB4" w:rsidR="002672B3" w:rsidRPr="00FA375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753">
              <w:rPr>
                <w:rFonts w:ascii="Times New Roman" w:hAnsi="Times New Roman" w:cs="Times New Roman"/>
                <w:sz w:val="24"/>
                <w:szCs w:val="24"/>
              </w:rPr>
              <w:t>и новых технологий им. Ю.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3753">
              <w:rPr>
                <w:rFonts w:ascii="Times New Roman" w:hAnsi="Times New Roman" w:cs="Times New Roman"/>
                <w:sz w:val="24"/>
                <w:szCs w:val="24"/>
              </w:rPr>
              <w:t>Гагарина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1BD7F9E" w14:textId="0F1B7724" w:rsidR="002672B3" w:rsidRPr="00FA375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FA3753">
              <w:rPr>
                <w:rFonts w:ascii="Times New Roman" w:hAnsi="Times New Roman" w:cs="Times New Roman"/>
                <w:sz w:val="24"/>
                <w:szCs w:val="24"/>
              </w:rPr>
              <w:t>Волгоградский колледж ресторанного</w:t>
            </w:r>
          </w:p>
          <w:p w14:paraId="0DD5D2DA" w14:textId="1887518D" w:rsidR="002672B3" w:rsidRPr="00FA375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3753">
              <w:rPr>
                <w:rFonts w:ascii="Times New Roman" w:hAnsi="Times New Roman" w:cs="Times New Roman"/>
                <w:sz w:val="24"/>
                <w:szCs w:val="24"/>
              </w:rPr>
              <w:t>сервиса и торговли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F06B1D0" w14:textId="1A505BED" w:rsidR="002672B3" w:rsidRPr="00FA375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FA3753">
              <w:rPr>
                <w:rFonts w:ascii="Times New Roman" w:hAnsi="Times New Roman" w:cs="Times New Roman"/>
                <w:sz w:val="24"/>
                <w:szCs w:val="24"/>
              </w:rPr>
              <w:t>Волгоградский технологический колледж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EE05061" w14:textId="17E35470" w:rsidR="002672B3" w:rsidRPr="00FA375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FA3753">
              <w:rPr>
                <w:rFonts w:ascii="Times New Roman" w:hAnsi="Times New Roman" w:cs="Times New Roman"/>
                <w:sz w:val="24"/>
                <w:szCs w:val="24"/>
              </w:rPr>
              <w:t>Волгоградский энергетический колледж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9339F67" w14:textId="072B0F27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FA3753">
              <w:rPr>
                <w:rFonts w:ascii="Times New Roman" w:hAnsi="Times New Roman" w:cs="Times New Roman"/>
                <w:sz w:val="24"/>
                <w:szCs w:val="24"/>
              </w:rPr>
              <w:t>Академический колледж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470368C" w14:textId="5696DADC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Направления подготовки:</w:t>
            </w:r>
          </w:p>
          <w:p w14:paraId="4D76B0A0" w14:textId="26C4113F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Гостиничный сервис;</w:t>
            </w:r>
          </w:p>
          <w:p w14:paraId="737080BD" w14:textId="4AD65DBA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Гостиничное дело;</w:t>
            </w:r>
          </w:p>
          <w:p w14:paraId="54FC8EC0" w14:textId="1CD6791F" w:rsidR="002672B3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Сервис и туризм;</w:t>
            </w:r>
          </w:p>
          <w:p w14:paraId="72D3859D" w14:textId="77777777" w:rsidR="00C90319" w:rsidRDefault="002672B3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Поварское и кондитерское дело.</w:t>
            </w:r>
          </w:p>
          <w:p w14:paraId="735F93D1" w14:textId="4E52D62A" w:rsidR="00D475A9" w:rsidRPr="00E133C3" w:rsidRDefault="00D475A9" w:rsidP="00D108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B713F94" w14:textId="6FF17908" w:rsidR="00C90319" w:rsidRPr="00C90319" w:rsidRDefault="00C90319" w:rsidP="00C01D5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C90319" w:rsidRPr="00C90319" w:rsidSect="006716A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64CB1"/>
    <w:multiLevelType w:val="hybridMultilevel"/>
    <w:tmpl w:val="26A60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564E5F"/>
    <w:multiLevelType w:val="hybridMultilevel"/>
    <w:tmpl w:val="C7D49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5E134C"/>
    <w:multiLevelType w:val="hybridMultilevel"/>
    <w:tmpl w:val="D1B6A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3263016">
    <w:abstractNumId w:val="1"/>
  </w:num>
  <w:num w:numId="2" w16cid:durableId="1446998446">
    <w:abstractNumId w:val="0"/>
  </w:num>
  <w:num w:numId="3" w16cid:durableId="8582773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335E"/>
    <w:rsid w:val="00006FF9"/>
    <w:rsid w:val="000206A1"/>
    <w:rsid w:val="00060A24"/>
    <w:rsid w:val="0007359D"/>
    <w:rsid w:val="00080DAC"/>
    <w:rsid w:val="000A0700"/>
    <w:rsid w:val="000A2820"/>
    <w:rsid w:val="000E1910"/>
    <w:rsid w:val="000E7911"/>
    <w:rsid w:val="000F5240"/>
    <w:rsid w:val="00101283"/>
    <w:rsid w:val="00106BD8"/>
    <w:rsid w:val="00110A4D"/>
    <w:rsid w:val="001279A3"/>
    <w:rsid w:val="00140E5B"/>
    <w:rsid w:val="00163B50"/>
    <w:rsid w:val="00172C59"/>
    <w:rsid w:val="00185605"/>
    <w:rsid w:val="00197FE7"/>
    <w:rsid w:val="001B363E"/>
    <w:rsid w:val="001E46BF"/>
    <w:rsid w:val="001F1077"/>
    <w:rsid w:val="0020123F"/>
    <w:rsid w:val="0021253C"/>
    <w:rsid w:val="0021565F"/>
    <w:rsid w:val="00221D19"/>
    <w:rsid w:val="0022794A"/>
    <w:rsid w:val="002337BA"/>
    <w:rsid w:val="0023455B"/>
    <w:rsid w:val="00253B8F"/>
    <w:rsid w:val="002672B3"/>
    <w:rsid w:val="00267A06"/>
    <w:rsid w:val="00270606"/>
    <w:rsid w:val="002861C8"/>
    <w:rsid w:val="002B0ECF"/>
    <w:rsid w:val="002B5882"/>
    <w:rsid w:val="003027F1"/>
    <w:rsid w:val="00303F43"/>
    <w:rsid w:val="00311414"/>
    <w:rsid w:val="00323881"/>
    <w:rsid w:val="00360145"/>
    <w:rsid w:val="003801DC"/>
    <w:rsid w:val="0038317F"/>
    <w:rsid w:val="00385A10"/>
    <w:rsid w:val="003A39A9"/>
    <w:rsid w:val="003C3FBB"/>
    <w:rsid w:val="003E411F"/>
    <w:rsid w:val="003E423C"/>
    <w:rsid w:val="003E532E"/>
    <w:rsid w:val="003F6A26"/>
    <w:rsid w:val="004003D2"/>
    <w:rsid w:val="004104A3"/>
    <w:rsid w:val="00422FAF"/>
    <w:rsid w:val="004252BF"/>
    <w:rsid w:val="00426294"/>
    <w:rsid w:val="004305AE"/>
    <w:rsid w:val="00437BEF"/>
    <w:rsid w:val="00451EE6"/>
    <w:rsid w:val="00463516"/>
    <w:rsid w:val="0048210C"/>
    <w:rsid w:val="00487D88"/>
    <w:rsid w:val="00487DBB"/>
    <w:rsid w:val="004A1208"/>
    <w:rsid w:val="004B6811"/>
    <w:rsid w:val="004D4D1B"/>
    <w:rsid w:val="004D59B4"/>
    <w:rsid w:val="004E38DC"/>
    <w:rsid w:val="00505703"/>
    <w:rsid w:val="00514B32"/>
    <w:rsid w:val="00515602"/>
    <w:rsid w:val="00532FF0"/>
    <w:rsid w:val="00536698"/>
    <w:rsid w:val="00550D3A"/>
    <w:rsid w:val="00554289"/>
    <w:rsid w:val="00560325"/>
    <w:rsid w:val="005720B3"/>
    <w:rsid w:val="00576D48"/>
    <w:rsid w:val="005C393B"/>
    <w:rsid w:val="005C771A"/>
    <w:rsid w:val="005F4A00"/>
    <w:rsid w:val="0061469A"/>
    <w:rsid w:val="0061755C"/>
    <w:rsid w:val="0063272C"/>
    <w:rsid w:val="0067034E"/>
    <w:rsid w:val="006716A7"/>
    <w:rsid w:val="00671F0D"/>
    <w:rsid w:val="00676664"/>
    <w:rsid w:val="00690CA0"/>
    <w:rsid w:val="0069244D"/>
    <w:rsid w:val="006C35A9"/>
    <w:rsid w:val="006D31FE"/>
    <w:rsid w:val="006F6CFD"/>
    <w:rsid w:val="007045D1"/>
    <w:rsid w:val="0073728E"/>
    <w:rsid w:val="00762F21"/>
    <w:rsid w:val="00783D42"/>
    <w:rsid w:val="007844E5"/>
    <w:rsid w:val="00785C66"/>
    <w:rsid w:val="007C30F2"/>
    <w:rsid w:val="007E479E"/>
    <w:rsid w:val="007E75A3"/>
    <w:rsid w:val="007F261E"/>
    <w:rsid w:val="008164FE"/>
    <w:rsid w:val="0081670B"/>
    <w:rsid w:val="008201CB"/>
    <w:rsid w:val="008333EB"/>
    <w:rsid w:val="00840982"/>
    <w:rsid w:val="00841FC0"/>
    <w:rsid w:val="008439FA"/>
    <w:rsid w:val="00860CE4"/>
    <w:rsid w:val="00872BFC"/>
    <w:rsid w:val="00874D48"/>
    <w:rsid w:val="00875780"/>
    <w:rsid w:val="008963B2"/>
    <w:rsid w:val="008A0378"/>
    <w:rsid w:val="008B0180"/>
    <w:rsid w:val="008B39A3"/>
    <w:rsid w:val="008B55BF"/>
    <w:rsid w:val="008C008A"/>
    <w:rsid w:val="008F5692"/>
    <w:rsid w:val="00900D30"/>
    <w:rsid w:val="00922147"/>
    <w:rsid w:val="009274A9"/>
    <w:rsid w:val="00931484"/>
    <w:rsid w:val="009421D2"/>
    <w:rsid w:val="009501F1"/>
    <w:rsid w:val="0095232C"/>
    <w:rsid w:val="009612B6"/>
    <w:rsid w:val="0097010B"/>
    <w:rsid w:val="00970D16"/>
    <w:rsid w:val="00974D61"/>
    <w:rsid w:val="00997010"/>
    <w:rsid w:val="009E0135"/>
    <w:rsid w:val="009E090F"/>
    <w:rsid w:val="00A06CE5"/>
    <w:rsid w:val="00A35720"/>
    <w:rsid w:val="00A427CA"/>
    <w:rsid w:val="00A43B1D"/>
    <w:rsid w:val="00A46F69"/>
    <w:rsid w:val="00A476BC"/>
    <w:rsid w:val="00A63597"/>
    <w:rsid w:val="00A729A3"/>
    <w:rsid w:val="00A76EC7"/>
    <w:rsid w:val="00AA2BC3"/>
    <w:rsid w:val="00AA7EEF"/>
    <w:rsid w:val="00AB0942"/>
    <w:rsid w:val="00AB2324"/>
    <w:rsid w:val="00AB3228"/>
    <w:rsid w:val="00AB622A"/>
    <w:rsid w:val="00AC21BD"/>
    <w:rsid w:val="00AC4F6B"/>
    <w:rsid w:val="00AC5A68"/>
    <w:rsid w:val="00AE665E"/>
    <w:rsid w:val="00B00100"/>
    <w:rsid w:val="00B04BAE"/>
    <w:rsid w:val="00B13E50"/>
    <w:rsid w:val="00B358D4"/>
    <w:rsid w:val="00B52DF4"/>
    <w:rsid w:val="00B7782B"/>
    <w:rsid w:val="00B81F8B"/>
    <w:rsid w:val="00B92C3A"/>
    <w:rsid w:val="00BA19B6"/>
    <w:rsid w:val="00BB0E60"/>
    <w:rsid w:val="00BB1E06"/>
    <w:rsid w:val="00BB3A20"/>
    <w:rsid w:val="00BC5888"/>
    <w:rsid w:val="00BE76EC"/>
    <w:rsid w:val="00BF08D0"/>
    <w:rsid w:val="00BF1F0C"/>
    <w:rsid w:val="00C01D5C"/>
    <w:rsid w:val="00C273BE"/>
    <w:rsid w:val="00C3614A"/>
    <w:rsid w:val="00C66F87"/>
    <w:rsid w:val="00C756E9"/>
    <w:rsid w:val="00C90319"/>
    <w:rsid w:val="00C93038"/>
    <w:rsid w:val="00CA223E"/>
    <w:rsid w:val="00CB0111"/>
    <w:rsid w:val="00CB2B29"/>
    <w:rsid w:val="00CB42B8"/>
    <w:rsid w:val="00CB5348"/>
    <w:rsid w:val="00CC1EC0"/>
    <w:rsid w:val="00CC234F"/>
    <w:rsid w:val="00CD3027"/>
    <w:rsid w:val="00CD722E"/>
    <w:rsid w:val="00CF3769"/>
    <w:rsid w:val="00D108F8"/>
    <w:rsid w:val="00D11154"/>
    <w:rsid w:val="00D12CD3"/>
    <w:rsid w:val="00D13473"/>
    <w:rsid w:val="00D203D5"/>
    <w:rsid w:val="00D20BB1"/>
    <w:rsid w:val="00D22E21"/>
    <w:rsid w:val="00D439AE"/>
    <w:rsid w:val="00D475A9"/>
    <w:rsid w:val="00D65DEA"/>
    <w:rsid w:val="00D83798"/>
    <w:rsid w:val="00D945A2"/>
    <w:rsid w:val="00DA2C3C"/>
    <w:rsid w:val="00DA6701"/>
    <w:rsid w:val="00DB3982"/>
    <w:rsid w:val="00DB3AFF"/>
    <w:rsid w:val="00DB5C49"/>
    <w:rsid w:val="00DC55D4"/>
    <w:rsid w:val="00DC5B7F"/>
    <w:rsid w:val="00DC6702"/>
    <w:rsid w:val="00DE7884"/>
    <w:rsid w:val="00DF1318"/>
    <w:rsid w:val="00E133C3"/>
    <w:rsid w:val="00E17BAD"/>
    <w:rsid w:val="00E25FAD"/>
    <w:rsid w:val="00E262D6"/>
    <w:rsid w:val="00E26645"/>
    <w:rsid w:val="00E31A30"/>
    <w:rsid w:val="00E32B31"/>
    <w:rsid w:val="00E52F1C"/>
    <w:rsid w:val="00E65DDC"/>
    <w:rsid w:val="00E674DA"/>
    <w:rsid w:val="00E72CE5"/>
    <w:rsid w:val="00E82127"/>
    <w:rsid w:val="00EA01FE"/>
    <w:rsid w:val="00EB5583"/>
    <w:rsid w:val="00EC1148"/>
    <w:rsid w:val="00EC5F14"/>
    <w:rsid w:val="00ED1A87"/>
    <w:rsid w:val="00ED51AF"/>
    <w:rsid w:val="00ED544F"/>
    <w:rsid w:val="00EE16A4"/>
    <w:rsid w:val="00EF3AC6"/>
    <w:rsid w:val="00EF649E"/>
    <w:rsid w:val="00F005FF"/>
    <w:rsid w:val="00F024B1"/>
    <w:rsid w:val="00F0447C"/>
    <w:rsid w:val="00F15C35"/>
    <w:rsid w:val="00F20EA8"/>
    <w:rsid w:val="00F24318"/>
    <w:rsid w:val="00F270DB"/>
    <w:rsid w:val="00F4068C"/>
    <w:rsid w:val="00F616DE"/>
    <w:rsid w:val="00F63218"/>
    <w:rsid w:val="00F92F3B"/>
    <w:rsid w:val="00FA3753"/>
    <w:rsid w:val="00FD577F"/>
    <w:rsid w:val="00FE23D0"/>
    <w:rsid w:val="00FE335E"/>
    <w:rsid w:val="00FE7F56"/>
    <w:rsid w:val="00FF5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BAA3F"/>
  <w15:docId w15:val="{FA25C323-0B56-4386-842D-7AAFC3F12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13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AB622A"/>
    <w:pPr>
      <w:widowControl w:val="0"/>
      <w:autoSpaceDE w:val="0"/>
      <w:autoSpaceDN w:val="0"/>
      <w:spacing w:after="0" w:line="297" w:lineRule="exact"/>
      <w:ind w:left="107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4">
    <w:name w:val="List Paragraph"/>
    <w:basedOn w:val="a"/>
    <w:uiPriority w:val="34"/>
    <w:qFormat/>
    <w:rsid w:val="00872BF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A7EE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A7E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A7286-3BE6-4178-A95A-EBD718D59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913</TotalTime>
  <Pages>11</Pages>
  <Words>2207</Words>
  <Characters>12586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LKI</dc:creator>
  <cp:lastModifiedBy>JKT</cp:lastModifiedBy>
  <cp:revision>134</cp:revision>
  <cp:lastPrinted>2024-12-04T15:15:00Z</cp:lastPrinted>
  <dcterms:created xsi:type="dcterms:W3CDTF">2024-10-29T08:28:00Z</dcterms:created>
  <dcterms:modified xsi:type="dcterms:W3CDTF">2025-07-08T12:44:00Z</dcterms:modified>
</cp:coreProperties>
</file>